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9D" w:rsidRDefault="00A0079D" w:rsidP="00A0079D">
      <w:pPr>
        <w:widowControl/>
        <w:suppressAutoHyphens/>
        <w:autoSpaceDE/>
        <w:adjustRightInd/>
        <w:ind w:firstLine="0"/>
        <w:contextualSpacing/>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rsidR="00E83D6E" w:rsidRPr="00D55484" w:rsidRDefault="00E83D6E" w:rsidP="00A0079D">
      <w:pPr>
        <w:widowControl/>
        <w:autoSpaceDE/>
        <w:autoSpaceDN/>
        <w:adjustRightInd/>
        <w:ind w:firstLine="0"/>
        <w:contextualSpacing/>
        <w:jc w:val="center"/>
        <w:rPr>
          <w:rFonts w:ascii="Times New Roman" w:hAnsi="Times New Roman" w:cs="Times New Roman"/>
          <w:b/>
          <w:sz w:val="28"/>
          <w:szCs w:val="28"/>
        </w:rPr>
      </w:pPr>
      <w:r w:rsidRPr="00D55484">
        <w:rPr>
          <w:rFonts w:ascii="Times New Roman" w:hAnsi="Times New Roman" w:cs="Times New Roman"/>
          <w:b/>
          <w:sz w:val="28"/>
          <w:szCs w:val="28"/>
        </w:rPr>
        <w:t>на оказание платных услуг</w:t>
      </w:r>
    </w:p>
    <w:p w:rsidR="00E83D6E" w:rsidRPr="00D55484" w:rsidRDefault="00E83D6E" w:rsidP="00A0079D">
      <w:pPr>
        <w:widowControl/>
        <w:autoSpaceDE/>
        <w:autoSpaceDN/>
        <w:adjustRightInd/>
        <w:ind w:firstLine="851"/>
        <w:contextualSpacing/>
        <w:rPr>
          <w:rFonts w:ascii="Times New Roman" w:hAnsi="Times New Roman" w:cs="Times New Roman"/>
          <w:sz w:val="28"/>
          <w:szCs w:val="28"/>
        </w:rPr>
      </w:pPr>
    </w:p>
    <w:p w:rsidR="00110B54" w:rsidRDefault="00110B54" w:rsidP="00110B54">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rsidR="00EC4713" w:rsidRDefault="00EC4713" w:rsidP="00A0079D">
      <w:pPr>
        <w:widowControl/>
        <w:suppressAutoHyphens/>
        <w:autoSpaceDE/>
        <w:autoSpaceDN/>
        <w:adjustRightInd/>
        <w:ind w:firstLine="709"/>
        <w:contextualSpacing/>
        <w:rPr>
          <w:rFonts w:ascii="Times New Roman" w:eastAsia="Lucida Sans Unicode" w:hAnsi="Times New Roman" w:cs="Times New Roman"/>
          <w:kern w:val="2"/>
          <w:sz w:val="28"/>
          <w:szCs w:val="28"/>
        </w:rPr>
      </w:pPr>
      <w:r w:rsidRPr="00D55484">
        <w:rPr>
          <w:rFonts w:ascii="Times New Roman" w:eastAsia="Lucida Sans Unicode" w:hAnsi="Times New Roman" w:cs="Times New Roman"/>
          <w:b/>
          <w:kern w:val="2"/>
          <w:sz w:val="28"/>
          <w:szCs w:val="28"/>
        </w:rPr>
        <w:t>________________________________________</w:t>
      </w:r>
      <w:r w:rsidR="00DA2FEB">
        <w:rPr>
          <w:rFonts w:ascii="Times New Roman" w:eastAsia="Lucida Sans Unicode" w:hAnsi="Times New Roman" w:cs="Times New Roman"/>
          <w:b/>
          <w:kern w:val="2"/>
          <w:sz w:val="28"/>
          <w:szCs w:val="28"/>
        </w:rPr>
        <w:t>__________________________</w:t>
      </w:r>
      <w:r w:rsidRPr="00D55484">
        <w:rPr>
          <w:rFonts w:ascii="Times New Roman" w:eastAsia="Lucida Sans Unicode" w:hAnsi="Times New Roman" w:cs="Times New Roman"/>
          <w:kern w:val="2"/>
          <w:sz w:val="28"/>
          <w:szCs w:val="28"/>
        </w:rPr>
        <w:t>,</w:t>
      </w:r>
      <w:r w:rsidRPr="00D55484">
        <w:rPr>
          <w:rFonts w:ascii="Times New Roman" w:eastAsia="Lucida Sans Unicode" w:hAnsi="Times New Roman" w:cs="Times New Roman"/>
          <w:b/>
          <w:kern w:val="2"/>
          <w:sz w:val="28"/>
          <w:szCs w:val="28"/>
        </w:rPr>
        <w:t xml:space="preserve"> </w:t>
      </w:r>
      <w:r w:rsidRPr="00D55484">
        <w:rPr>
          <w:rFonts w:ascii="Times New Roman" w:eastAsia="Lucida Sans Unicode" w:hAnsi="Times New Roman" w:cs="Times New Roman"/>
          <w:kern w:val="2"/>
          <w:sz w:val="28"/>
          <w:szCs w:val="28"/>
        </w:rPr>
        <w:t>именуемое далее Заказчик, в лице ________________________</w:t>
      </w:r>
      <w:r w:rsidR="00DA2FEB">
        <w:rPr>
          <w:rFonts w:ascii="Times New Roman" w:eastAsia="Lucida Sans Unicode" w:hAnsi="Times New Roman" w:cs="Times New Roman"/>
          <w:kern w:val="2"/>
          <w:sz w:val="28"/>
          <w:szCs w:val="28"/>
        </w:rPr>
        <w:t>__________________</w:t>
      </w:r>
      <w:proofErr w:type="gramStart"/>
      <w:r w:rsidRPr="00D55484">
        <w:rPr>
          <w:rFonts w:ascii="Times New Roman" w:eastAsia="Lucida Sans Unicode" w:hAnsi="Times New Roman" w:cs="Times New Roman"/>
          <w:kern w:val="2"/>
          <w:sz w:val="28"/>
          <w:szCs w:val="28"/>
        </w:rPr>
        <w:t xml:space="preserve"> ,</w:t>
      </w:r>
      <w:proofErr w:type="gramEnd"/>
      <w:r w:rsidRPr="00D55484">
        <w:rPr>
          <w:rFonts w:ascii="Times New Roman" w:eastAsia="Lucida Sans Unicode" w:hAnsi="Times New Roman" w:cs="Times New Roman"/>
          <w:kern w:val="2"/>
          <w:sz w:val="28"/>
          <w:szCs w:val="28"/>
        </w:rPr>
        <w:t xml:space="preserve">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D55484">
        <w:rPr>
          <w:rFonts w:ascii="Times New Roman" w:eastAsia="Lucida Sans Unicode" w:hAnsi="Times New Roman" w:cs="Times New Roman"/>
          <w:b/>
          <w:kern w:val="2"/>
          <w:sz w:val="28"/>
          <w:szCs w:val="28"/>
        </w:rPr>
        <w:t>________</w:t>
      </w:r>
      <w:r w:rsidR="00DA2FEB">
        <w:rPr>
          <w:rFonts w:ascii="Times New Roman" w:eastAsia="Lucida Sans Unicode" w:hAnsi="Times New Roman" w:cs="Times New Roman"/>
          <w:b/>
          <w:kern w:val="2"/>
          <w:sz w:val="28"/>
          <w:szCs w:val="28"/>
        </w:rPr>
        <w:t>______________________________</w:t>
      </w:r>
      <w:r w:rsidRPr="00D55484">
        <w:rPr>
          <w:rFonts w:ascii="Times New Roman" w:eastAsia="Lucida Sans Unicode" w:hAnsi="Times New Roman" w:cs="Times New Roman"/>
          <w:kern w:val="2"/>
          <w:sz w:val="28"/>
          <w:szCs w:val="28"/>
        </w:rPr>
        <w:t xml:space="preserve">, действующего на основании </w:t>
      </w:r>
      <w:r w:rsidRPr="00D55484">
        <w:rPr>
          <w:rFonts w:ascii="Times New Roman" w:eastAsia="Lucida Sans Unicode" w:hAnsi="Times New Roman" w:cs="Times New Roman"/>
          <w:b/>
          <w:kern w:val="2"/>
          <w:sz w:val="28"/>
          <w:szCs w:val="28"/>
        </w:rPr>
        <w:t>___________________________________</w:t>
      </w:r>
      <w:r w:rsidRPr="00D55484">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rsidR="00E83D6E" w:rsidRPr="00D55484" w:rsidRDefault="00E83D6E" w:rsidP="00A0079D">
      <w:pPr>
        <w:ind w:firstLine="709"/>
        <w:contextualSpacing/>
        <w:jc w:val="center"/>
        <w:rPr>
          <w:rFonts w:ascii="Times New Roman" w:hAnsi="Times New Roman" w:cs="Times New Roman"/>
          <w:b/>
          <w:bCs/>
          <w:sz w:val="28"/>
          <w:szCs w:val="28"/>
        </w:rPr>
      </w:pPr>
      <w:r w:rsidRPr="00D55484">
        <w:rPr>
          <w:rFonts w:ascii="Times New Roman" w:hAnsi="Times New Roman" w:cs="Times New Roman"/>
          <w:b/>
          <w:bCs/>
          <w:sz w:val="28"/>
          <w:szCs w:val="28"/>
        </w:rPr>
        <w:t>1. Предмет договора</w:t>
      </w:r>
    </w:p>
    <w:p w:rsidR="00E83D6E" w:rsidRPr="00D55484" w:rsidRDefault="00E83D6E" w:rsidP="00A0079D">
      <w:pPr>
        <w:ind w:firstLine="709"/>
        <w:contextualSpacing/>
        <w:rPr>
          <w:rFonts w:ascii="Times New Roman" w:hAnsi="Times New Roman" w:cs="Times New Roman"/>
          <w:sz w:val="28"/>
          <w:szCs w:val="28"/>
        </w:rPr>
      </w:pPr>
      <w:r w:rsidRPr="00D55484">
        <w:rPr>
          <w:rFonts w:ascii="Times New Roman" w:hAnsi="Times New Roman" w:cs="Times New Roman"/>
          <w:sz w:val="28"/>
          <w:szCs w:val="28"/>
        </w:rPr>
        <w:t>1.1 Исполнитель принимает на себя обязательства по оказанию методической помощи (услуги) (далее – услуги):</w:t>
      </w:r>
    </w:p>
    <w:p w:rsidR="00E83D6E" w:rsidRPr="00D55484" w:rsidRDefault="00E83D6E" w:rsidP="005713AA">
      <w:pPr>
        <w:widowControl/>
        <w:numPr>
          <w:ilvl w:val="0"/>
          <w:numId w:val="14"/>
        </w:numPr>
        <w:tabs>
          <w:tab w:val="left" w:pos="567"/>
        </w:tabs>
        <w:autoSpaceDE/>
        <w:autoSpaceDN/>
        <w:adjustRightInd/>
        <w:ind w:left="0" w:firstLine="709"/>
        <w:contextualSpacing/>
        <w:rPr>
          <w:rFonts w:ascii="Times New Roman" w:hAnsi="Times New Roman" w:cs="Times New Roman"/>
          <w:sz w:val="28"/>
          <w:szCs w:val="28"/>
        </w:rPr>
      </w:pPr>
      <w:r w:rsidRPr="00D55484">
        <w:rPr>
          <w:rFonts w:ascii="Times New Roman" w:hAnsi="Times New Roman" w:cs="Times New Roman"/>
          <w:sz w:val="28"/>
          <w:szCs w:val="28"/>
        </w:rPr>
        <w:t>по разработке и внедрению современных методов менеджмента в установленной сфере деятельности;</w:t>
      </w:r>
    </w:p>
    <w:p w:rsidR="00E83D6E" w:rsidRPr="00D55484" w:rsidRDefault="00E83D6E" w:rsidP="00A0079D">
      <w:pPr>
        <w:widowControl/>
        <w:numPr>
          <w:ilvl w:val="0"/>
          <w:numId w:val="14"/>
        </w:numPr>
        <w:tabs>
          <w:tab w:val="left" w:pos="567"/>
        </w:tabs>
        <w:autoSpaceDE/>
        <w:autoSpaceDN/>
        <w:adjustRightInd/>
        <w:ind w:left="0" w:firstLine="709"/>
        <w:contextualSpacing/>
        <w:jc w:val="left"/>
        <w:rPr>
          <w:rFonts w:ascii="Times New Roman" w:hAnsi="Times New Roman" w:cs="Times New Roman"/>
          <w:sz w:val="28"/>
          <w:szCs w:val="28"/>
        </w:rPr>
      </w:pPr>
      <w:r w:rsidRPr="00D55484">
        <w:rPr>
          <w:rFonts w:ascii="Times New Roman" w:hAnsi="Times New Roman" w:cs="Times New Roman"/>
          <w:sz w:val="28"/>
          <w:szCs w:val="28"/>
        </w:rPr>
        <w:t>по организации и/или проведению совещаний, консультаций, лекций, семинаров, производственной практики, конференций, выставок и конкурсов;</w:t>
      </w:r>
    </w:p>
    <w:p w:rsidR="00E83D6E" w:rsidRPr="00D55484" w:rsidRDefault="00E83D6E" w:rsidP="00A0079D">
      <w:pPr>
        <w:widowControl/>
        <w:numPr>
          <w:ilvl w:val="0"/>
          <w:numId w:val="14"/>
        </w:numPr>
        <w:tabs>
          <w:tab w:val="left" w:pos="567"/>
        </w:tabs>
        <w:autoSpaceDE/>
        <w:autoSpaceDN/>
        <w:adjustRightInd/>
        <w:ind w:left="0" w:firstLine="709"/>
        <w:contextualSpacing/>
        <w:jc w:val="left"/>
        <w:rPr>
          <w:rFonts w:ascii="Times New Roman" w:hAnsi="Times New Roman" w:cs="Times New Roman"/>
          <w:sz w:val="28"/>
          <w:szCs w:val="28"/>
        </w:rPr>
      </w:pPr>
      <w:r w:rsidRPr="00D55484">
        <w:rPr>
          <w:rFonts w:ascii="Times New Roman" w:hAnsi="Times New Roman" w:cs="Times New Roman"/>
          <w:sz w:val="28"/>
          <w:szCs w:val="28"/>
        </w:rPr>
        <w:t>по предоставлению отзывов, экспертных заключений, научно-издательских услуг;</w:t>
      </w:r>
    </w:p>
    <w:p w:rsidR="00E83D6E" w:rsidRPr="00D55484" w:rsidRDefault="00E83D6E" w:rsidP="00A0079D">
      <w:pPr>
        <w:widowControl/>
        <w:numPr>
          <w:ilvl w:val="0"/>
          <w:numId w:val="14"/>
        </w:numPr>
        <w:tabs>
          <w:tab w:val="left" w:pos="567"/>
        </w:tabs>
        <w:autoSpaceDE/>
        <w:autoSpaceDN/>
        <w:adjustRightInd/>
        <w:ind w:left="0" w:firstLine="709"/>
        <w:contextualSpacing/>
        <w:jc w:val="left"/>
        <w:rPr>
          <w:rFonts w:ascii="Times New Roman" w:hAnsi="Times New Roman" w:cs="Times New Roman"/>
          <w:sz w:val="28"/>
          <w:szCs w:val="28"/>
        </w:rPr>
      </w:pPr>
      <w:r w:rsidRPr="00D55484">
        <w:rPr>
          <w:rFonts w:ascii="Times New Roman" w:hAnsi="Times New Roman" w:cs="Times New Roman"/>
          <w:sz w:val="28"/>
          <w:szCs w:val="28"/>
        </w:rPr>
        <w:t>по разработке положения о лаборатории и/или руководства по качеству;</w:t>
      </w:r>
    </w:p>
    <w:p w:rsidR="00E83D6E" w:rsidRPr="00D55484" w:rsidRDefault="00E83D6E" w:rsidP="00A0079D">
      <w:pPr>
        <w:widowControl/>
        <w:numPr>
          <w:ilvl w:val="0"/>
          <w:numId w:val="14"/>
        </w:numPr>
        <w:tabs>
          <w:tab w:val="left" w:pos="567"/>
        </w:tabs>
        <w:autoSpaceDE/>
        <w:autoSpaceDN/>
        <w:adjustRightInd/>
        <w:ind w:left="0" w:firstLine="709"/>
        <w:contextualSpacing/>
        <w:jc w:val="left"/>
        <w:rPr>
          <w:rFonts w:ascii="Times New Roman" w:hAnsi="Times New Roman" w:cs="Times New Roman"/>
          <w:sz w:val="28"/>
          <w:szCs w:val="28"/>
        </w:rPr>
      </w:pPr>
      <w:r w:rsidRPr="00D55484">
        <w:rPr>
          <w:rFonts w:ascii="Times New Roman" w:hAnsi="Times New Roman" w:cs="Times New Roman"/>
          <w:sz w:val="28"/>
          <w:szCs w:val="28"/>
        </w:rPr>
        <w:t>при регистрации декларации о соответствии</w:t>
      </w:r>
    </w:p>
    <w:p w:rsidR="00E83D6E" w:rsidRPr="00D55484" w:rsidRDefault="00E83D6E" w:rsidP="00A0079D">
      <w:pPr>
        <w:ind w:firstLine="709"/>
        <w:contextualSpacing/>
        <w:rPr>
          <w:rFonts w:ascii="Times New Roman" w:hAnsi="Times New Roman" w:cs="Times New Roman"/>
          <w:sz w:val="28"/>
          <w:szCs w:val="28"/>
        </w:rPr>
      </w:pPr>
      <w:r w:rsidRPr="00D55484">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b/>
          <w:sz w:val="28"/>
          <w:szCs w:val="28"/>
          <w:u w:val="single"/>
        </w:rPr>
      </w:pPr>
      <w:r w:rsidRPr="00D55484">
        <w:rPr>
          <w:rFonts w:ascii="Times New Roman" w:hAnsi="Times New Roman" w:cs="Times New Roman"/>
          <w:sz w:val="28"/>
          <w:szCs w:val="28"/>
        </w:rPr>
        <w:t xml:space="preserve">1.2 Состав и объем предоставляемых услуг определяются заявками Заказчика и указываются в счетах. Сроки предоставления услуг согласовываются Сторонами – Заказчиком и Исполнителем. </w:t>
      </w:r>
    </w:p>
    <w:p w:rsidR="00E83D6E" w:rsidRDefault="00E83D6E" w:rsidP="00A0079D">
      <w:pPr>
        <w:widowControl/>
        <w:shd w:val="clear" w:color="auto" w:fill="FFFFFF"/>
        <w:tabs>
          <w:tab w:val="left" w:pos="0"/>
        </w:tabs>
        <w:autoSpaceDE/>
        <w:autoSpaceDN/>
        <w:adjustRightInd/>
        <w:ind w:firstLine="709"/>
        <w:contextualSpacing/>
        <w:textAlignment w:val="baseline"/>
        <w:rPr>
          <w:rFonts w:ascii="Times New Roman" w:hAnsi="Times New Roman" w:cs="Times New Roman"/>
          <w:color w:val="0000FF"/>
          <w:sz w:val="28"/>
          <w:szCs w:val="28"/>
          <w:u w:val="single"/>
        </w:rPr>
      </w:pPr>
      <w:r w:rsidRPr="00D55484">
        <w:rPr>
          <w:rFonts w:ascii="Times New Roman" w:hAnsi="Times New Roman" w:cs="Times New Roman"/>
          <w:sz w:val="28"/>
          <w:szCs w:val="28"/>
        </w:rPr>
        <w:t xml:space="preserve">1.3 Разрешительные, правоустанавливающие документы ФБУ «Крымский ЦСМ» размещены на сайтах </w:t>
      </w:r>
      <w:hyperlink r:id="rId9" w:history="1">
        <w:r w:rsidRPr="00D55484">
          <w:rPr>
            <w:rFonts w:ascii="Times New Roman" w:hAnsi="Times New Roman" w:cs="Times New Roman"/>
            <w:color w:val="0000FF"/>
            <w:sz w:val="28"/>
            <w:szCs w:val="28"/>
            <w:u w:val="single"/>
          </w:rPr>
          <w:t>www.</w:t>
        </w:r>
        <w:r w:rsidRPr="00D55484">
          <w:rPr>
            <w:rFonts w:ascii="Times New Roman" w:hAnsi="Times New Roman" w:cs="Times New Roman"/>
            <w:color w:val="0000FF"/>
            <w:sz w:val="28"/>
            <w:szCs w:val="28"/>
            <w:u w:val="single"/>
            <w:lang w:val="en-US"/>
          </w:rPr>
          <w:t>crimeacsm</w:t>
        </w:r>
        <w:r w:rsidRPr="00D55484">
          <w:rPr>
            <w:rFonts w:ascii="Times New Roman" w:hAnsi="Times New Roman" w:cs="Times New Roman"/>
            <w:color w:val="0000FF"/>
            <w:sz w:val="28"/>
            <w:szCs w:val="28"/>
            <w:u w:val="single"/>
          </w:rPr>
          <w:t>.ru</w:t>
        </w:r>
      </w:hyperlink>
      <w:r w:rsidRPr="00D55484">
        <w:rPr>
          <w:rFonts w:ascii="Times New Roman" w:hAnsi="Times New Roman" w:cs="Times New Roman"/>
          <w:color w:val="0000FF"/>
          <w:sz w:val="28"/>
          <w:szCs w:val="28"/>
          <w:u w:val="single"/>
        </w:rPr>
        <w:t xml:space="preserve">, </w:t>
      </w:r>
      <w:hyperlink r:id="rId10" w:history="1">
        <w:r w:rsidR="00F100C8" w:rsidRPr="00E23A96">
          <w:rPr>
            <w:rStyle w:val="afff3"/>
            <w:rFonts w:ascii="Times New Roman" w:hAnsi="Times New Roman" w:cs="Times New Roman"/>
            <w:sz w:val="28"/>
            <w:szCs w:val="28"/>
            <w:lang w:val="en-US"/>
          </w:rPr>
          <w:t>www</w:t>
        </w:r>
        <w:r w:rsidR="00F100C8" w:rsidRPr="00E23A96">
          <w:rPr>
            <w:rStyle w:val="afff3"/>
            <w:rFonts w:ascii="Times New Roman" w:hAnsi="Times New Roman" w:cs="Times New Roman"/>
            <w:sz w:val="28"/>
            <w:szCs w:val="28"/>
          </w:rPr>
          <w:t>.</w:t>
        </w:r>
        <w:r w:rsidR="00F100C8" w:rsidRPr="00E23A96">
          <w:rPr>
            <w:rStyle w:val="afff3"/>
            <w:rFonts w:ascii="Times New Roman" w:hAnsi="Times New Roman" w:cs="Times New Roman"/>
            <w:sz w:val="28"/>
            <w:szCs w:val="28"/>
            <w:lang w:val="en-US"/>
          </w:rPr>
          <w:t>bus</w:t>
        </w:r>
        <w:r w:rsidR="00F100C8" w:rsidRPr="00E23A96">
          <w:rPr>
            <w:rStyle w:val="afff3"/>
            <w:rFonts w:ascii="Times New Roman" w:hAnsi="Times New Roman" w:cs="Times New Roman"/>
            <w:sz w:val="28"/>
            <w:szCs w:val="28"/>
          </w:rPr>
          <w:t>.</w:t>
        </w:r>
        <w:r w:rsidR="00F100C8" w:rsidRPr="00E23A96">
          <w:rPr>
            <w:rStyle w:val="afff3"/>
            <w:rFonts w:ascii="Times New Roman" w:hAnsi="Times New Roman" w:cs="Times New Roman"/>
            <w:sz w:val="28"/>
            <w:szCs w:val="28"/>
            <w:lang w:val="en-US"/>
          </w:rPr>
          <w:t>gov</w:t>
        </w:r>
        <w:r w:rsidR="00F100C8" w:rsidRPr="00E23A96">
          <w:rPr>
            <w:rStyle w:val="afff3"/>
            <w:rFonts w:ascii="Times New Roman" w:hAnsi="Times New Roman" w:cs="Times New Roman"/>
            <w:sz w:val="28"/>
            <w:szCs w:val="28"/>
          </w:rPr>
          <w:t>.</w:t>
        </w:r>
        <w:proofErr w:type="spellStart"/>
        <w:r w:rsidR="00F100C8" w:rsidRPr="00E23A96">
          <w:rPr>
            <w:rStyle w:val="afff3"/>
            <w:rFonts w:ascii="Times New Roman" w:hAnsi="Times New Roman" w:cs="Times New Roman"/>
            <w:sz w:val="28"/>
            <w:szCs w:val="28"/>
            <w:lang w:val="en-US"/>
          </w:rPr>
          <w:t>ru</w:t>
        </w:r>
        <w:proofErr w:type="spellEnd"/>
      </w:hyperlink>
      <w:r w:rsidRPr="00D55484">
        <w:rPr>
          <w:rFonts w:ascii="Times New Roman" w:hAnsi="Times New Roman" w:cs="Times New Roman"/>
          <w:color w:val="0000FF"/>
          <w:sz w:val="28"/>
          <w:szCs w:val="28"/>
          <w:u w:val="single"/>
        </w:rPr>
        <w:t>.</w:t>
      </w:r>
    </w:p>
    <w:p w:rsidR="00E83D6E" w:rsidRPr="00D55484" w:rsidRDefault="00E83D6E" w:rsidP="00A0079D">
      <w:pPr>
        <w:shd w:val="clear" w:color="auto" w:fill="FFFFFF"/>
        <w:tabs>
          <w:tab w:val="left" w:pos="0"/>
        </w:tabs>
        <w:ind w:firstLine="709"/>
        <w:contextualSpacing/>
        <w:jc w:val="center"/>
        <w:textAlignment w:val="baseline"/>
        <w:rPr>
          <w:rFonts w:ascii="Times New Roman" w:hAnsi="Times New Roman" w:cs="Times New Roman"/>
          <w:b/>
          <w:sz w:val="28"/>
          <w:szCs w:val="28"/>
        </w:rPr>
      </w:pPr>
      <w:r w:rsidRPr="00D55484">
        <w:rPr>
          <w:rFonts w:ascii="Times New Roman" w:hAnsi="Times New Roman" w:cs="Times New Roman"/>
          <w:b/>
          <w:sz w:val="28"/>
          <w:szCs w:val="28"/>
        </w:rPr>
        <w:t>2. Права и обязанности Сторон</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sz w:val="28"/>
          <w:szCs w:val="28"/>
        </w:rPr>
        <w:t>2.1 Заказчик обязуется:</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sz w:val="28"/>
          <w:szCs w:val="28"/>
        </w:rPr>
        <w:t>2.1.1</w:t>
      </w:r>
      <w:proofErr w:type="gramStart"/>
      <w:r w:rsidRPr="00D55484">
        <w:rPr>
          <w:rFonts w:ascii="Times New Roman" w:hAnsi="Times New Roman" w:cs="Times New Roman"/>
          <w:sz w:val="28"/>
          <w:szCs w:val="28"/>
        </w:rPr>
        <w:t xml:space="preserve"> П</w:t>
      </w:r>
      <w:proofErr w:type="gramEnd"/>
      <w:r w:rsidRPr="00D55484">
        <w:rPr>
          <w:rFonts w:ascii="Times New Roman" w:hAnsi="Times New Roman" w:cs="Times New Roman"/>
          <w:sz w:val="28"/>
          <w:szCs w:val="28"/>
        </w:rPr>
        <w:t>роизвести оплату в сроки, указанные в разделе 3 настоящего договора.</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sz w:val="28"/>
          <w:szCs w:val="28"/>
        </w:rPr>
        <w:t>2.1.2</w:t>
      </w:r>
      <w:proofErr w:type="gramStart"/>
      <w:r w:rsidRPr="00D55484">
        <w:rPr>
          <w:rFonts w:ascii="Times New Roman" w:hAnsi="Times New Roman" w:cs="Times New Roman"/>
          <w:sz w:val="28"/>
          <w:szCs w:val="28"/>
        </w:rPr>
        <w:t xml:space="preserve"> П</w:t>
      </w:r>
      <w:proofErr w:type="gramEnd"/>
      <w:r w:rsidRPr="00D55484">
        <w:rPr>
          <w:rFonts w:ascii="Times New Roman" w:hAnsi="Times New Roman" w:cs="Times New Roman"/>
          <w:sz w:val="28"/>
          <w:szCs w:val="28"/>
        </w:rPr>
        <w:t>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rsidR="00E83D6E" w:rsidRPr="00D55484" w:rsidRDefault="00E83D6E" w:rsidP="00A0079D">
      <w:pPr>
        <w:widowControl/>
        <w:tabs>
          <w:tab w:val="left" w:pos="0"/>
          <w:tab w:val="left" w:pos="709"/>
          <w:tab w:val="left" w:pos="851"/>
        </w:tabs>
        <w:autoSpaceDE/>
        <w:autoSpaceDN/>
        <w:adjustRightInd/>
        <w:ind w:firstLine="709"/>
        <w:contextualSpacing/>
        <w:rPr>
          <w:rFonts w:ascii="Times New Roman" w:hAnsi="Times New Roman" w:cs="Times New Roman"/>
          <w:bCs/>
          <w:sz w:val="28"/>
          <w:szCs w:val="28"/>
        </w:rPr>
      </w:pPr>
      <w:r w:rsidRPr="00D55484">
        <w:rPr>
          <w:rFonts w:ascii="Times New Roman" w:hAnsi="Times New Roman" w:cs="Times New Roman"/>
          <w:bCs/>
          <w:sz w:val="28"/>
          <w:szCs w:val="28"/>
        </w:rPr>
        <w:t>2.2  Заказчик вправе:</w:t>
      </w:r>
    </w:p>
    <w:p w:rsidR="00E83D6E" w:rsidRPr="00D55484" w:rsidRDefault="00E83D6E" w:rsidP="00A0079D">
      <w:pPr>
        <w:widowControl/>
        <w:tabs>
          <w:tab w:val="left" w:pos="0"/>
          <w:tab w:val="left" w:pos="709"/>
          <w:tab w:val="left" w:pos="851"/>
        </w:tabs>
        <w:autoSpaceDE/>
        <w:autoSpaceDN/>
        <w:adjustRightInd/>
        <w:ind w:firstLine="709"/>
        <w:contextualSpacing/>
        <w:rPr>
          <w:rFonts w:ascii="Times New Roman" w:hAnsi="Times New Roman" w:cs="Times New Roman"/>
          <w:sz w:val="28"/>
          <w:szCs w:val="28"/>
        </w:rPr>
      </w:pPr>
      <w:r w:rsidRPr="00D55484">
        <w:rPr>
          <w:rFonts w:ascii="Times New Roman" w:hAnsi="Times New Roman" w:cs="Times New Roman"/>
          <w:sz w:val="28"/>
          <w:szCs w:val="28"/>
        </w:rPr>
        <w:t>2.2.1</w:t>
      </w:r>
      <w:proofErr w:type="gramStart"/>
      <w:r w:rsidRPr="00D55484">
        <w:rPr>
          <w:rFonts w:ascii="Times New Roman" w:hAnsi="Times New Roman" w:cs="Times New Roman"/>
          <w:sz w:val="28"/>
          <w:szCs w:val="28"/>
        </w:rPr>
        <w:t xml:space="preserve"> Т</w:t>
      </w:r>
      <w:proofErr w:type="gramEnd"/>
      <w:r w:rsidRPr="00D55484">
        <w:rPr>
          <w:rFonts w:ascii="Times New Roman" w:hAnsi="Times New Roman" w:cs="Times New Roman"/>
          <w:sz w:val="28"/>
          <w:szCs w:val="28"/>
        </w:rPr>
        <w:t>ребовать соблюдения Исполнителем сроков оказания услуг по настоящему Договору.</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bCs/>
          <w:sz w:val="28"/>
          <w:szCs w:val="28"/>
        </w:rPr>
        <w:lastRenderedPageBreak/>
        <w:t xml:space="preserve">2.3 Исполнитель </w:t>
      </w:r>
      <w:r w:rsidRPr="00D55484">
        <w:rPr>
          <w:rFonts w:ascii="Times New Roman" w:hAnsi="Times New Roman" w:cs="Times New Roman"/>
          <w:sz w:val="28"/>
          <w:szCs w:val="28"/>
        </w:rPr>
        <w:t>обязуется:</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sz w:val="28"/>
          <w:szCs w:val="28"/>
        </w:rPr>
        <w:t>2.3.1</w:t>
      </w:r>
      <w:proofErr w:type="gramStart"/>
      <w:r w:rsidRPr="00D55484">
        <w:rPr>
          <w:rFonts w:ascii="Times New Roman" w:hAnsi="Times New Roman" w:cs="Times New Roman"/>
          <w:sz w:val="28"/>
          <w:szCs w:val="28"/>
        </w:rPr>
        <w:t xml:space="preserve"> О</w:t>
      </w:r>
      <w:proofErr w:type="gramEnd"/>
      <w:r w:rsidRPr="00D55484">
        <w:rPr>
          <w:rFonts w:ascii="Times New Roman" w:hAnsi="Times New Roman" w:cs="Times New Roman"/>
          <w:sz w:val="28"/>
          <w:szCs w:val="28"/>
        </w:rPr>
        <w:t>казать услуги в соответствии с настоящим Договором и требованиям действующего законодательства РФ.</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sz w:val="28"/>
          <w:szCs w:val="28"/>
        </w:rPr>
        <w:t>2.3.2</w:t>
      </w:r>
      <w:proofErr w:type="gramStart"/>
      <w:r w:rsidRPr="00D55484">
        <w:rPr>
          <w:rFonts w:ascii="Times New Roman" w:hAnsi="Times New Roman" w:cs="Times New Roman"/>
          <w:sz w:val="28"/>
          <w:szCs w:val="28"/>
        </w:rPr>
        <w:t xml:space="preserve"> П</w:t>
      </w:r>
      <w:proofErr w:type="gramEnd"/>
      <w:r w:rsidRPr="00D55484">
        <w:rPr>
          <w:rFonts w:ascii="Times New Roman" w:hAnsi="Times New Roman" w:cs="Times New Roman"/>
          <w:sz w:val="28"/>
          <w:szCs w:val="28"/>
        </w:rPr>
        <w:t>осле оказания услуг, выдать представителям Заказчика документы установленного образца, соответствующие виду оказанных услуг.</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sz w:val="28"/>
          <w:szCs w:val="28"/>
        </w:rPr>
        <w:t>2.3.3</w:t>
      </w:r>
      <w:proofErr w:type="gramStart"/>
      <w:r w:rsidRPr="00D55484">
        <w:rPr>
          <w:rFonts w:ascii="Times New Roman" w:hAnsi="Times New Roman" w:cs="Times New Roman"/>
          <w:sz w:val="28"/>
          <w:szCs w:val="28"/>
        </w:rPr>
        <w:t xml:space="preserve"> С</w:t>
      </w:r>
      <w:proofErr w:type="gramEnd"/>
      <w:r w:rsidRPr="00D55484">
        <w:rPr>
          <w:rFonts w:ascii="Times New Roman" w:hAnsi="Times New Roman" w:cs="Times New Roman"/>
          <w:sz w:val="28"/>
          <w:szCs w:val="28"/>
        </w:rPr>
        <w:t>дать оказанные услуги, путем передачи Заказчику акта оказанных услуг.</w:t>
      </w:r>
    </w:p>
    <w:p w:rsidR="00E83D6E" w:rsidRPr="00D55484" w:rsidRDefault="00E83D6E" w:rsidP="00A0079D">
      <w:pPr>
        <w:widowControl/>
        <w:tabs>
          <w:tab w:val="left" w:pos="0"/>
          <w:tab w:val="left" w:pos="284"/>
          <w:tab w:val="num" w:pos="1146"/>
        </w:tabs>
        <w:autoSpaceDE/>
        <w:autoSpaceDN/>
        <w:adjustRightInd/>
        <w:ind w:firstLine="709"/>
        <w:contextualSpacing/>
        <w:rPr>
          <w:rFonts w:ascii="Times New Roman" w:hAnsi="Times New Roman" w:cs="Times New Roman"/>
          <w:bCs/>
          <w:sz w:val="28"/>
          <w:szCs w:val="28"/>
        </w:rPr>
      </w:pPr>
      <w:r w:rsidRPr="00D55484">
        <w:rPr>
          <w:rFonts w:ascii="Times New Roman" w:hAnsi="Times New Roman" w:cs="Times New Roman"/>
          <w:bCs/>
          <w:sz w:val="28"/>
          <w:szCs w:val="28"/>
        </w:rPr>
        <w:t>2.4  Исполнитель вправе:</w:t>
      </w:r>
    </w:p>
    <w:p w:rsidR="00E83D6E" w:rsidRDefault="00E83D6E" w:rsidP="00A0079D">
      <w:pPr>
        <w:widowControl/>
        <w:tabs>
          <w:tab w:val="left" w:pos="0"/>
          <w:tab w:val="left" w:pos="709"/>
          <w:tab w:val="left" w:pos="851"/>
        </w:tabs>
        <w:autoSpaceDE/>
        <w:autoSpaceDN/>
        <w:adjustRightInd/>
        <w:ind w:firstLine="709"/>
        <w:contextualSpacing/>
        <w:rPr>
          <w:rFonts w:ascii="Times New Roman" w:hAnsi="Times New Roman" w:cs="Times New Roman"/>
          <w:sz w:val="28"/>
          <w:szCs w:val="28"/>
        </w:rPr>
      </w:pPr>
      <w:r w:rsidRPr="00D55484">
        <w:rPr>
          <w:rFonts w:ascii="Times New Roman" w:hAnsi="Times New Roman" w:cs="Times New Roman"/>
          <w:sz w:val="28"/>
          <w:szCs w:val="28"/>
        </w:rPr>
        <w:t>2.4.1</w:t>
      </w:r>
      <w:proofErr w:type="gramStart"/>
      <w:r w:rsidRPr="00D55484">
        <w:rPr>
          <w:rFonts w:ascii="Times New Roman" w:hAnsi="Times New Roman" w:cs="Times New Roman"/>
          <w:sz w:val="28"/>
          <w:szCs w:val="28"/>
        </w:rPr>
        <w:t>Т</w:t>
      </w:r>
      <w:proofErr w:type="gramEnd"/>
      <w:r w:rsidRPr="00D55484">
        <w:rPr>
          <w:rFonts w:ascii="Times New Roman" w:hAnsi="Times New Roman" w:cs="Times New Roman"/>
          <w:sz w:val="28"/>
          <w:szCs w:val="28"/>
        </w:rPr>
        <w:t>ребовать соблюдения Заказчиком условий настоящего Договора</w:t>
      </w:r>
      <w:r w:rsidR="00F100C8">
        <w:rPr>
          <w:rFonts w:ascii="Times New Roman" w:hAnsi="Times New Roman" w:cs="Times New Roman"/>
          <w:sz w:val="28"/>
          <w:szCs w:val="28"/>
        </w:rPr>
        <w:t>.</w:t>
      </w:r>
    </w:p>
    <w:p w:rsidR="00E83D6E" w:rsidRPr="00D55484" w:rsidRDefault="00E83D6E" w:rsidP="00A0079D">
      <w:pPr>
        <w:widowControl/>
        <w:autoSpaceDE/>
        <w:autoSpaceDN/>
        <w:adjustRightInd/>
        <w:ind w:firstLine="709"/>
        <w:contextualSpacing/>
        <w:jc w:val="center"/>
        <w:rPr>
          <w:rFonts w:ascii="Times New Roman" w:hAnsi="Times New Roman" w:cs="Times New Roman"/>
          <w:b/>
          <w:sz w:val="28"/>
          <w:szCs w:val="28"/>
        </w:rPr>
      </w:pPr>
      <w:r w:rsidRPr="00D55484">
        <w:rPr>
          <w:rFonts w:ascii="Times New Roman" w:hAnsi="Times New Roman" w:cs="Times New Roman"/>
          <w:b/>
          <w:sz w:val="28"/>
          <w:szCs w:val="28"/>
        </w:rPr>
        <w:t>3. Стоимость услуг и порядок расчетов</w:t>
      </w:r>
    </w:p>
    <w:p w:rsidR="00E83D6E" w:rsidRPr="00D55484" w:rsidRDefault="00E83D6E" w:rsidP="00A0079D">
      <w:pPr>
        <w:tabs>
          <w:tab w:val="left" w:pos="0"/>
        </w:tabs>
        <w:ind w:firstLine="709"/>
        <w:contextualSpacing/>
        <w:rPr>
          <w:rFonts w:ascii="Times New Roman" w:hAnsi="Times New Roman" w:cs="Times New Roman"/>
          <w:sz w:val="28"/>
          <w:szCs w:val="28"/>
        </w:rPr>
      </w:pPr>
      <w:r w:rsidRPr="00D55484">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11" w:history="1">
        <w:r w:rsidRPr="00D55484">
          <w:rPr>
            <w:rFonts w:ascii="Times New Roman" w:hAnsi="Times New Roman" w:cs="Times New Roman"/>
            <w:color w:val="0000FF"/>
            <w:sz w:val="28"/>
            <w:szCs w:val="28"/>
            <w:u w:val="single"/>
            <w:lang w:val="en-US"/>
          </w:rPr>
          <w:t>www</w:t>
        </w:r>
        <w:r w:rsidRPr="00D55484">
          <w:rPr>
            <w:rFonts w:ascii="Times New Roman" w:hAnsi="Times New Roman" w:cs="Times New Roman"/>
            <w:color w:val="0000FF"/>
            <w:sz w:val="28"/>
            <w:szCs w:val="28"/>
            <w:u w:val="single"/>
          </w:rPr>
          <w:t>.</w:t>
        </w:r>
        <w:proofErr w:type="spellStart"/>
        <w:r w:rsidRPr="00D55484">
          <w:rPr>
            <w:rFonts w:ascii="Times New Roman" w:hAnsi="Times New Roman" w:cs="Times New Roman"/>
            <w:color w:val="0000FF"/>
            <w:sz w:val="28"/>
            <w:szCs w:val="28"/>
            <w:u w:val="single"/>
            <w:lang w:val="en-US"/>
          </w:rPr>
          <w:t>crimeacsm</w:t>
        </w:r>
        <w:proofErr w:type="spellEnd"/>
        <w:r w:rsidRPr="00D55484">
          <w:rPr>
            <w:rFonts w:ascii="Times New Roman" w:hAnsi="Times New Roman" w:cs="Times New Roman"/>
            <w:color w:val="0000FF"/>
            <w:sz w:val="28"/>
            <w:szCs w:val="28"/>
            <w:u w:val="single"/>
          </w:rPr>
          <w:t>.</w:t>
        </w:r>
        <w:proofErr w:type="spellStart"/>
        <w:r w:rsidRPr="00D55484">
          <w:rPr>
            <w:rFonts w:ascii="Times New Roman" w:hAnsi="Times New Roman" w:cs="Times New Roman"/>
            <w:color w:val="0000FF"/>
            <w:sz w:val="28"/>
            <w:szCs w:val="28"/>
            <w:u w:val="single"/>
            <w:lang w:val="en-US"/>
          </w:rPr>
          <w:t>ru</w:t>
        </w:r>
        <w:proofErr w:type="spellEnd"/>
      </w:hyperlink>
      <w:r w:rsidRPr="00D55484">
        <w:rPr>
          <w:rFonts w:ascii="Times New Roman" w:hAnsi="Times New Roman" w:cs="Times New Roman"/>
          <w:sz w:val="28"/>
          <w:szCs w:val="28"/>
        </w:rPr>
        <w:t xml:space="preserve"> и</w:t>
      </w:r>
      <w:r w:rsidRPr="00D55484">
        <w:rPr>
          <w:rFonts w:ascii="Times New Roman" w:hAnsi="Times New Roman" w:cs="Times New Roman"/>
          <w:color w:val="000000"/>
          <w:sz w:val="28"/>
          <w:szCs w:val="28"/>
        </w:rPr>
        <w:t xml:space="preserve"> не зависит от их результата.</w:t>
      </w:r>
    </w:p>
    <w:p w:rsidR="00E83D6E" w:rsidRDefault="00E83D6E" w:rsidP="00A0079D">
      <w:pPr>
        <w:tabs>
          <w:tab w:val="left" w:pos="0"/>
        </w:tabs>
        <w:ind w:firstLine="709"/>
        <w:contextualSpacing/>
        <w:rPr>
          <w:rFonts w:ascii="Times New Roman" w:hAnsi="Times New Roman" w:cs="Times New Roman"/>
          <w:sz w:val="28"/>
          <w:szCs w:val="28"/>
        </w:rPr>
      </w:pPr>
      <w:r w:rsidRPr="00D55484">
        <w:rPr>
          <w:rFonts w:ascii="Times New Roman" w:hAnsi="Times New Roman" w:cs="Times New Roman"/>
          <w:sz w:val="28"/>
          <w:szCs w:val="28"/>
        </w:rPr>
        <w:t>3.2 Заказчик производит предоплату в размере 100 % стоимости оказываемых услуг в течение 10 календарных дней с даты предоставления Исполнителем счета безналичным расчетом или путем внесения денежных сре</w:t>
      </w:r>
      <w:proofErr w:type="gramStart"/>
      <w:r w:rsidRPr="00D55484">
        <w:rPr>
          <w:rFonts w:ascii="Times New Roman" w:hAnsi="Times New Roman" w:cs="Times New Roman"/>
          <w:sz w:val="28"/>
          <w:szCs w:val="28"/>
        </w:rPr>
        <w:t>дств в к</w:t>
      </w:r>
      <w:proofErr w:type="gramEnd"/>
      <w:r w:rsidRPr="00D55484">
        <w:rPr>
          <w:rFonts w:ascii="Times New Roman" w:hAnsi="Times New Roman" w:cs="Times New Roman"/>
          <w:sz w:val="28"/>
          <w:szCs w:val="28"/>
        </w:rPr>
        <w:t>ассу Исполнителя.</w:t>
      </w:r>
    </w:p>
    <w:p w:rsidR="00F008FE" w:rsidRDefault="00F008FE" w:rsidP="00F008FE">
      <w:pPr>
        <w:spacing w:afterLines="40" w:after="96"/>
        <w:ind w:firstLine="567"/>
        <w:contextualSpacing/>
        <w:rPr>
          <w:rFonts w:ascii="Times New Roman" w:hAnsi="Times New Roman" w:cs="Times New Roman"/>
          <w:color w:val="000000"/>
          <w:sz w:val="28"/>
          <w:szCs w:val="28"/>
        </w:rPr>
      </w:pPr>
      <w:r>
        <w:rPr>
          <w:rFonts w:ascii="Times New Roman" w:hAnsi="Times New Roman" w:cs="Times New Roman"/>
          <w:sz w:val="28"/>
          <w:szCs w:val="28"/>
        </w:rPr>
        <w:t xml:space="preserve">  3.3 Заказчик возмещает потери рабочего времени при выезде специалиста Исполнителя к Заказчику на проезд до места оказания услуг</w:t>
      </w:r>
      <w:bookmarkStart w:id="0" w:name="_GoBack"/>
      <w:bookmarkEnd w:id="0"/>
      <w:r>
        <w:rPr>
          <w:rFonts w:ascii="Times New Roman" w:hAnsi="Times New Roman" w:cs="Times New Roman"/>
          <w:sz w:val="28"/>
          <w:szCs w:val="28"/>
        </w:rPr>
        <w:t xml:space="preserve"> и обратно с использованием общественного транспорта, транспорта Исполнителя или Заказчика в соответствии с утвержденным прейскурантом.</w:t>
      </w:r>
    </w:p>
    <w:p w:rsidR="00E83D6E" w:rsidRPr="00D55484" w:rsidRDefault="00E83D6E" w:rsidP="00A0079D">
      <w:pPr>
        <w:ind w:firstLine="709"/>
        <w:contextualSpacing/>
        <w:jc w:val="center"/>
        <w:rPr>
          <w:rFonts w:ascii="Times New Roman" w:hAnsi="Times New Roman" w:cs="Times New Roman"/>
          <w:b/>
          <w:sz w:val="28"/>
          <w:szCs w:val="28"/>
        </w:rPr>
      </w:pPr>
      <w:r w:rsidRPr="00D55484">
        <w:rPr>
          <w:rFonts w:ascii="Times New Roman" w:hAnsi="Times New Roman" w:cs="Times New Roman"/>
          <w:b/>
          <w:sz w:val="28"/>
          <w:szCs w:val="28"/>
        </w:rPr>
        <w:t>4.</w:t>
      </w:r>
      <w:r w:rsidRPr="00D55484">
        <w:rPr>
          <w:rFonts w:ascii="Times New Roman" w:hAnsi="Times New Roman" w:cs="Times New Roman"/>
          <w:sz w:val="28"/>
          <w:szCs w:val="28"/>
        </w:rPr>
        <w:t xml:space="preserve"> </w:t>
      </w:r>
      <w:r w:rsidRPr="00D55484">
        <w:rPr>
          <w:rFonts w:ascii="Times New Roman" w:hAnsi="Times New Roman" w:cs="Times New Roman"/>
          <w:b/>
          <w:sz w:val="28"/>
          <w:szCs w:val="28"/>
        </w:rPr>
        <w:t>Ответственность Сторон</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sz w:val="28"/>
          <w:szCs w:val="28"/>
        </w:rPr>
        <w:t>4.1</w:t>
      </w:r>
      <w:proofErr w:type="gramStart"/>
      <w:r w:rsidRPr="00D55484">
        <w:rPr>
          <w:rFonts w:ascii="Times New Roman" w:hAnsi="Times New Roman" w:cs="Times New Roman"/>
          <w:sz w:val="28"/>
          <w:szCs w:val="28"/>
        </w:rPr>
        <w:t xml:space="preserve"> З</w:t>
      </w:r>
      <w:proofErr w:type="gramEnd"/>
      <w:r w:rsidRPr="00D55484">
        <w:rPr>
          <w:rFonts w:ascii="Times New Roman" w:hAnsi="Times New Roman" w:cs="Times New Roman"/>
          <w:sz w:val="28"/>
          <w:szCs w:val="28"/>
        </w:rPr>
        <w:t>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sz w:val="28"/>
          <w:szCs w:val="28"/>
        </w:rPr>
        <w:t>4.2</w:t>
      </w:r>
      <w:proofErr w:type="gramStart"/>
      <w:r w:rsidRPr="00D55484">
        <w:rPr>
          <w:rFonts w:ascii="Times New Roman" w:hAnsi="Times New Roman" w:cs="Times New Roman"/>
          <w:sz w:val="28"/>
          <w:szCs w:val="28"/>
        </w:rPr>
        <w:t xml:space="preserve"> П</w:t>
      </w:r>
      <w:proofErr w:type="gramEnd"/>
      <w:r w:rsidRPr="00D55484">
        <w:rPr>
          <w:rFonts w:ascii="Times New Roman" w:hAnsi="Times New Roman" w:cs="Times New Roman"/>
          <w:sz w:val="28"/>
          <w:szCs w:val="28"/>
        </w:rPr>
        <w:t>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E83D6E" w:rsidRPr="00D55484" w:rsidRDefault="00E83D6E" w:rsidP="00A0079D">
      <w:pPr>
        <w:widowControl/>
        <w:tabs>
          <w:tab w:val="left" w:pos="0"/>
        </w:tabs>
        <w:autoSpaceDE/>
        <w:autoSpaceDN/>
        <w:adjustRightInd/>
        <w:ind w:firstLine="709"/>
        <w:contextualSpacing/>
        <w:rPr>
          <w:rFonts w:ascii="Times New Roman" w:hAnsi="Times New Roman" w:cs="Times New Roman"/>
          <w:sz w:val="28"/>
          <w:szCs w:val="28"/>
        </w:rPr>
      </w:pPr>
      <w:r w:rsidRPr="00D55484">
        <w:rPr>
          <w:rFonts w:ascii="Times New Roman" w:hAnsi="Times New Roman" w:cs="Times New Roman"/>
          <w:sz w:val="28"/>
          <w:szCs w:val="28"/>
        </w:rPr>
        <w:t>4.3</w:t>
      </w:r>
      <w:proofErr w:type="gramStart"/>
      <w:r w:rsidRPr="00D55484">
        <w:rPr>
          <w:rFonts w:ascii="Times New Roman" w:hAnsi="Times New Roman" w:cs="Times New Roman"/>
          <w:sz w:val="28"/>
          <w:szCs w:val="28"/>
        </w:rPr>
        <w:t xml:space="preserve"> П</w:t>
      </w:r>
      <w:proofErr w:type="gramEnd"/>
      <w:r w:rsidRPr="00D55484">
        <w:rPr>
          <w:rFonts w:ascii="Times New Roman" w:hAnsi="Times New Roman" w:cs="Times New Roman"/>
          <w:sz w:val="28"/>
          <w:szCs w:val="28"/>
        </w:rPr>
        <w:t>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E83D6E"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rsidR="00E83D6E" w:rsidRPr="00D55484" w:rsidRDefault="00E83D6E" w:rsidP="00A0079D">
      <w:pPr>
        <w:ind w:firstLine="709"/>
        <w:contextualSpacing/>
        <w:jc w:val="center"/>
        <w:rPr>
          <w:rFonts w:ascii="Times New Roman" w:hAnsi="Times New Roman" w:cs="Times New Roman"/>
          <w:b/>
          <w:bCs/>
          <w:color w:val="000000"/>
          <w:sz w:val="28"/>
          <w:szCs w:val="28"/>
        </w:rPr>
      </w:pPr>
      <w:r w:rsidRPr="00D55484">
        <w:rPr>
          <w:rFonts w:ascii="Times New Roman" w:hAnsi="Times New Roman" w:cs="Times New Roman"/>
          <w:b/>
          <w:bCs/>
          <w:color w:val="000000"/>
          <w:sz w:val="28"/>
          <w:szCs w:val="28"/>
        </w:rPr>
        <w:t xml:space="preserve">5. Обстоятельства </w:t>
      </w:r>
      <w:r w:rsidRPr="00D55484">
        <w:rPr>
          <w:rFonts w:ascii="Times New Roman" w:hAnsi="Times New Roman" w:cs="Times New Roman"/>
          <w:b/>
          <w:bCs/>
          <w:sz w:val="28"/>
          <w:szCs w:val="28"/>
        </w:rPr>
        <w:t>непреодолимой</w:t>
      </w:r>
      <w:r w:rsidRPr="00D55484">
        <w:rPr>
          <w:rFonts w:ascii="Times New Roman" w:hAnsi="Times New Roman" w:cs="Times New Roman"/>
          <w:b/>
          <w:bCs/>
          <w:color w:val="000000"/>
          <w:sz w:val="28"/>
          <w:szCs w:val="28"/>
        </w:rPr>
        <w:t xml:space="preserve"> силы</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proofErr w:type="gramStart"/>
      <w:r w:rsidRPr="00D55484">
        <w:rPr>
          <w:rFonts w:ascii="Times New Roman" w:hAnsi="Times New Roman" w:cs="Times New Roman"/>
          <w:sz w:val="28"/>
          <w:szCs w:val="28"/>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D55484">
        <w:rPr>
          <w:rFonts w:ascii="Times New Roman" w:hAnsi="Times New Roman" w:cs="Times New Roman"/>
          <w:sz w:val="28"/>
          <w:szCs w:val="28"/>
        </w:rPr>
        <w:t xml:space="preserve">, а </w:t>
      </w:r>
      <w:proofErr w:type="gramStart"/>
      <w:r w:rsidRPr="00D55484">
        <w:rPr>
          <w:rFonts w:ascii="Times New Roman" w:hAnsi="Times New Roman" w:cs="Times New Roman"/>
          <w:sz w:val="28"/>
          <w:szCs w:val="28"/>
        </w:rPr>
        <w:t>также</w:t>
      </w:r>
      <w:proofErr w:type="gramEnd"/>
      <w:r w:rsidRPr="00D55484">
        <w:rPr>
          <w:rFonts w:ascii="Times New Roman" w:hAnsi="Times New Roman" w:cs="Times New Roman"/>
          <w:sz w:val="28"/>
          <w:szCs w:val="28"/>
        </w:rPr>
        <w:t xml:space="preserve"> которые стороны были не в состоянии предвидеть и предотвратить.</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sz w:val="28"/>
          <w:szCs w:val="28"/>
        </w:rPr>
        <w:lastRenderedPageBreak/>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sz w:val="28"/>
          <w:szCs w:val="28"/>
        </w:rPr>
        <w:t>5.3</w:t>
      </w:r>
      <w:proofErr w:type="gramStart"/>
      <w:r w:rsidRPr="00D55484">
        <w:rPr>
          <w:rFonts w:ascii="Times New Roman" w:hAnsi="Times New Roman" w:cs="Times New Roman"/>
          <w:sz w:val="28"/>
          <w:szCs w:val="28"/>
        </w:rPr>
        <w:t xml:space="preserve"> Е</w:t>
      </w:r>
      <w:proofErr w:type="gramEnd"/>
      <w:r w:rsidRPr="00D55484">
        <w:rPr>
          <w:rFonts w:ascii="Times New Roman" w:hAnsi="Times New Roman" w:cs="Times New Roman"/>
          <w:sz w:val="28"/>
          <w:szCs w:val="28"/>
        </w:rPr>
        <w:t>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rsidR="00E83D6E"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83D6E" w:rsidRPr="00D55484" w:rsidRDefault="00E83D6E" w:rsidP="00A0079D">
      <w:pPr>
        <w:ind w:firstLine="709"/>
        <w:contextualSpacing/>
        <w:jc w:val="center"/>
        <w:rPr>
          <w:rFonts w:ascii="Times New Roman" w:hAnsi="Times New Roman" w:cs="Times New Roman"/>
          <w:b/>
          <w:bCs/>
          <w:color w:val="000000"/>
          <w:sz w:val="28"/>
          <w:szCs w:val="28"/>
        </w:rPr>
      </w:pPr>
      <w:r w:rsidRPr="00D55484">
        <w:rPr>
          <w:rFonts w:ascii="Times New Roman" w:hAnsi="Times New Roman" w:cs="Times New Roman"/>
          <w:b/>
          <w:bCs/>
          <w:color w:val="000000"/>
          <w:sz w:val="28"/>
          <w:szCs w:val="28"/>
        </w:rPr>
        <w:t>6. Порядок разрешения споров</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color w:val="000000"/>
          <w:sz w:val="28"/>
          <w:szCs w:val="28"/>
        </w:rPr>
      </w:pPr>
      <w:r w:rsidRPr="00D55484">
        <w:rPr>
          <w:rFonts w:ascii="Times New Roman" w:hAnsi="Times New Roman" w:cs="Times New Roman"/>
          <w:color w:val="000000"/>
          <w:sz w:val="28"/>
          <w:szCs w:val="28"/>
        </w:rPr>
        <w:t>6.1 Стороны обязуются прилагать все усилия к разрешению разногласий, возникших между ними по договору, путем переговоров.</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sz w:val="28"/>
          <w:szCs w:val="28"/>
        </w:rPr>
        <w:t>6.2</w:t>
      </w:r>
      <w:proofErr w:type="gramStart"/>
      <w:r w:rsidRPr="00D55484">
        <w:rPr>
          <w:rFonts w:ascii="Times New Roman" w:hAnsi="Times New Roman" w:cs="Times New Roman"/>
          <w:sz w:val="28"/>
          <w:szCs w:val="28"/>
        </w:rPr>
        <w:t xml:space="preserve"> В</w:t>
      </w:r>
      <w:proofErr w:type="gramEnd"/>
      <w:r w:rsidRPr="00D55484">
        <w:rPr>
          <w:rFonts w:ascii="Times New Roman" w:hAnsi="Times New Roman" w:cs="Times New Roman"/>
          <w:sz w:val="28"/>
          <w:szCs w:val="28"/>
        </w:rPr>
        <w:t xml:space="preserve"> случае </w:t>
      </w:r>
      <w:r w:rsidRPr="00D55484">
        <w:rPr>
          <w:rFonts w:ascii="Times New Roman" w:hAnsi="Times New Roman" w:cs="Times New Roman"/>
          <w:color w:val="000000"/>
          <w:sz w:val="28"/>
          <w:szCs w:val="28"/>
        </w:rPr>
        <w:t>невозможности</w:t>
      </w:r>
      <w:r w:rsidRPr="00D55484">
        <w:rPr>
          <w:rFonts w:ascii="Times New Roman" w:hAnsi="Times New Roman" w:cs="Times New Roman"/>
          <w:sz w:val="28"/>
          <w:szCs w:val="28"/>
        </w:rPr>
        <w:t xml:space="preserve">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E83D6E" w:rsidRDefault="00E83D6E" w:rsidP="00A0079D">
      <w:pPr>
        <w:shd w:val="clear" w:color="auto" w:fill="FFFFFF"/>
        <w:tabs>
          <w:tab w:val="left" w:pos="0"/>
        </w:tabs>
        <w:ind w:firstLine="709"/>
        <w:contextualSpacing/>
        <w:textAlignment w:val="baseline"/>
        <w:rPr>
          <w:rFonts w:ascii="Times New Roman" w:hAnsi="Times New Roman" w:cs="Times New Roman"/>
          <w:color w:val="000000"/>
          <w:sz w:val="28"/>
          <w:szCs w:val="28"/>
        </w:rPr>
      </w:pPr>
      <w:r w:rsidRPr="00D55484">
        <w:rPr>
          <w:rFonts w:ascii="Times New Roman" w:hAnsi="Times New Roman" w:cs="Times New Roman"/>
          <w:color w:val="000000"/>
          <w:sz w:val="28"/>
          <w:szCs w:val="28"/>
        </w:rPr>
        <w:t>6.3 Споры, не урегулированные путем переговоров, рассматриваются Арбитражным судом Республики Крым.</w:t>
      </w:r>
    </w:p>
    <w:p w:rsidR="00E83D6E" w:rsidRPr="00D55484" w:rsidRDefault="00E83D6E" w:rsidP="00A0079D">
      <w:pPr>
        <w:ind w:firstLine="709"/>
        <w:contextualSpacing/>
        <w:jc w:val="center"/>
        <w:rPr>
          <w:rFonts w:ascii="Times New Roman" w:hAnsi="Times New Roman" w:cs="Times New Roman"/>
          <w:b/>
          <w:bCs/>
          <w:color w:val="000000"/>
          <w:sz w:val="28"/>
          <w:szCs w:val="28"/>
        </w:rPr>
      </w:pPr>
      <w:r w:rsidRPr="00D55484">
        <w:rPr>
          <w:rFonts w:ascii="Times New Roman" w:hAnsi="Times New Roman" w:cs="Times New Roman"/>
          <w:b/>
          <w:bCs/>
          <w:color w:val="000000"/>
          <w:sz w:val="28"/>
          <w:szCs w:val="28"/>
        </w:rPr>
        <w:t>7. Порядок изменения и расторжения договора</w:t>
      </w:r>
    </w:p>
    <w:p w:rsidR="00E83D6E" w:rsidRDefault="00E83D6E" w:rsidP="00A0079D">
      <w:pPr>
        <w:shd w:val="clear" w:color="auto" w:fill="FFFFFF"/>
        <w:tabs>
          <w:tab w:val="left" w:pos="0"/>
        </w:tabs>
        <w:ind w:firstLine="709"/>
        <w:contextualSpacing/>
        <w:textAlignment w:val="baseline"/>
        <w:rPr>
          <w:rFonts w:ascii="Times New Roman" w:hAnsi="Times New Roman" w:cs="Times New Roman"/>
          <w:bCs/>
          <w:color w:val="000000"/>
          <w:sz w:val="28"/>
          <w:szCs w:val="28"/>
        </w:rPr>
      </w:pPr>
      <w:r w:rsidRPr="00D55484">
        <w:rPr>
          <w:rFonts w:ascii="Times New Roman" w:hAnsi="Times New Roman" w:cs="Times New Roman"/>
          <w:bCs/>
          <w:color w:val="000000"/>
          <w:sz w:val="28"/>
          <w:szCs w:val="28"/>
        </w:rPr>
        <w:t>7.1</w:t>
      </w:r>
      <w:proofErr w:type="gramStart"/>
      <w:r w:rsidRPr="00D55484">
        <w:rPr>
          <w:rFonts w:ascii="Times New Roman" w:hAnsi="Times New Roman" w:cs="Times New Roman"/>
          <w:bCs/>
          <w:color w:val="000000"/>
          <w:sz w:val="28"/>
          <w:szCs w:val="28"/>
        </w:rPr>
        <w:t xml:space="preserve"> Л</w:t>
      </w:r>
      <w:proofErr w:type="gramEnd"/>
      <w:r w:rsidRPr="00D55484">
        <w:rPr>
          <w:rFonts w:ascii="Times New Roman" w:hAnsi="Times New Roman" w:cs="Times New Roman"/>
          <w:bCs/>
          <w:color w:val="000000"/>
          <w:sz w:val="28"/>
          <w:szCs w:val="28"/>
        </w:rPr>
        <w:t xml:space="preserve">юбые изменения и дополнения к настоящему договору имеют силу только в том случае, если они оформлены в виде дополнительных соглашений, </w:t>
      </w:r>
      <w:r w:rsidRPr="00D55484">
        <w:rPr>
          <w:rFonts w:ascii="Times New Roman" w:hAnsi="Times New Roman" w:cs="Times New Roman"/>
          <w:color w:val="000000"/>
          <w:sz w:val="28"/>
          <w:szCs w:val="28"/>
        </w:rPr>
        <w:t>подписанных</w:t>
      </w:r>
      <w:r w:rsidRPr="00D55484">
        <w:rPr>
          <w:rFonts w:ascii="Times New Roman" w:hAnsi="Times New Roman" w:cs="Times New Roman"/>
          <w:bCs/>
          <w:color w:val="000000"/>
          <w:sz w:val="28"/>
          <w:szCs w:val="28"/>
        </w:rPr>
        <w:t xml:space="preserve"> обеими Сторонами и заверенных печатями. </w:t>
      </w:r>
    </w:p>
    <w:p w:rsidR="00E83D6E" w:rsidRPr="00D55484" w:rsidRDefault="00E83D6E" w:rsidP="00A0079D">
      <w:pPr>
        <w:ind w:firstLine="709"/>
        <w:contextualSpacing/>
        <w:jc w:val="center"/>
        <w:rPr>
          <w:rFonts w:ascii="Times New Roman" w:hAnsi="Times New Roman" w:cs="Times New Roman"/>
          <w:b/>
          <w:bCs/>
          <w:color w:val="000000"/>
          <w:sz w:val="28"/>
          <w:szCs w:val="28"/>
        </w:rPr>
      </w:pPr>
      <w:r w:rsidRPr="00D55484">
        <w:rPr>
          <w:rFonts w:ascii="Times New Roman" w:hAnsi="Times New Roman" w:cs="Times New Roman"/>
          <w:b/>
          <w:bCs/>
          <w:color w:val="000000"/>
          <w:sz w:val="28"/>
          <w:szCs w:val="28"/>
        </w:rPr>
        <w:t>8. Срок действия договора</w:t>
      </w:r>
    </w:p>
    <w:p w:rsidR="00E83D6E" w:rsidRPr="00D55484" w:rsidRDefault="00E83D6E" w:rsidP="00A0079D">
      <w:pPr>
        <w:ind w:firstLine="709"/>
        <w:contextualSpacing/>
        <w:rPr>
          <w:rFonts w:ascii="Times New Roman" w:hAnsi="Times New Roman" w:cs="Times New Roman"/>
          <w:color w:val="000000"/>
          <w:sz w:val="28"/>
          <w:szCs w:val="28"/>
        </w:rPr>
      </w:pPr>
      <w:r w:rsidRPr="00D55484">
        <w:rPr>
          <w:rFonts w:ascii="Times New Roman" w:hAnsi="Times New Roman" w:cs="Times New Roman"/>
          <w:color w:val="000000"/>
          <w:sz w:val="28"/>
          <w:szCs w:val="28"/>
        </w:rPr>
        <w:t xml:space="preserve">8.1 Договор вступает в силу с момента заключения и действует </w:t>
      </w:r>
      <w:proofErr w:type="gramStart"/>
      <w:r w:rsidRPr="00D55484">
        <w:rPr>
          <w:rFonts w:ascii="Times New Roman" w:hAnsi="Times New Roman" w:cs="Times New Roman"/>
          <w:color w:val="000000"/>
          <w:sz w:val="28"/>
          <w:szCs w:val="28"/>
        </w:rPr>
        <w:t>до</w:t>
      </w:r>
      <w:proofErr w:type="gramEnd"/>
      <w:r w:rsidRPr="00D55484">
        <w:rPr>
          <w:rFonts w:ascii="Times New Roman" w:hAnsi="Times New Roman" w:cs="Times New Roman"/>
          <w:color w:val="000000"/>
          <w:sz w:val="28"/>
          <w:szCs w:val="28"/>
        </w:rPr>
        <w:t xml:space="preserve"> </w:t>
      </w:r>
      <w:r w:rsidR="006F6DE3" w:rsidRPr="00D55484">
        <w:rPr>
          <w:rFonts w:ascii="Times New Roman" w:hAnsi="Times New Roman" w:cs="Times New Roman"/>
          <w:sz w:val="28"/>
          <w:szCs w:val="28"/>
        </w:rPr>
        <w:t>__________________</w:t>
      </w:r>
      <w:r w:rsidRPr="00D55484">
        <w:rPr>
          <w:rFonts w:ascii="Times New Roman" w:hAnsi="Times New Roman" w:cs="Times New Roman"/>
          <w:sz w:val="28"/>
          <w:szCs w:val="28"/>
        </w:rPr>
        <w:t xml:space="preserve">, </w:t>
      </w:r>
      <w:r w:rsidRPr="00D55484">
        <w:rPr>
          <w:rFonts w:ascii="Times New Roman" w:hAnsi="Times New Roman" w:cs="Times New Roman"/>
          <w:color w:val="000000"/>
          <w:sz w:val="28"/>
          <w:szCs w:val="28"/>
        </w:rPr>
        <w:t xml:space="preserve">а </w:t>
      </w:r>
      <w:proofErr w:type="gramStart"/>
      <w:r w:rsidRPr="00D55484">
        <w:rPr>
          <w:rFonts w:ascii="Times New Roman" w:hAnsi="Times New Roman" w:cs="Times New Roman"/>
          <w:color w:val="000000"/>
          <w:sz w:val="28"/>
          <w:szCs w:val="28"/>
        </w:rPr>
        <w:t>в</w:t>
      </w:r>
      <w:proofErr w:type="gramEnd"/>
      <w:r w:rsidRPr="00D55484">
        <w:rPr>
          <w:rFonts w:ascii="Times New Roman" w:hAnsi="Times New Roman" w:cs="Times New Roman"/>
          <w:color w:val="000000"/>
          <w:sz w:val="28"/>
          <w:szCs w:val="28"/>
        </w:rPr>
        <w:t xml:space="preserve"> части исполнения обязательств – до полного исполнения их Сторонами.</w:t>
      </w:r>
    </w:p>
    <w:p w:rsidR="00E83D6E" w:rsidRPr="00D55484" w:rsidRDefault="00E83D6E" w:rsidP="00A0079D">
      <w:pPr>
        <w:shd w:val="clear" w:color="auto" w:fill="FFFFFF"/>
        <w:tabs>
          <w:tab w:val="left" w:pos="0"/>
        </w:tabs>
        <w:ind w:firstLine="709"/>
        <w:contextualSpacing/>
        <w:jc w:val="center"/>
        <w:textAlignment w:val="baseline"/>
        <w:rPr>
          <w:rFonts w:ascii="Times New Roman" w:hAnsi="Times New Roman" w:cs="Times New Roman"/>
          <w:b/>
          <w:sz w:val="28"/>
          <w:szCs w:val="28"/>
        </w:rPr>
      </w:pPr>
      <w:r w:rsidRPr="00D55484">
        <w:rPr>
          <w:rFonts w:ascii="Times New Roman" w:hAnsi="Times New Roman" w:cs="Times New Roman"/>
          <w:b/>
          <w:sz w:val="28"/>
          <w:szCs w:val="28"/>
        </w:rPr>
        <w:t xml:space="preserve">9. </w:t>
      </w:r>
      <w:r w:rsidRPr="00D55484">
        <w:rPr>
          <w:rFonts w:ascii="Times New Roman" w:hAnsi="Times New Roman" w:cs="Times New Roman"/>
          <w:b/>
          <w:bCs/>
          <w:color w:val="000000"/>
          <w:sz w:val="28"/>
          <w:szCs w:val="28"/>
        </w:rPr>
        <w:t>Антикоррупционная</w:t>
      </w:r>
      <w:r w:rsidRPr="00D55484">
        <w:rPr>
          <w:rFonts w:ascii="Times New Roman" w:hAnsi="Times New Roman" w:cs="Times New Roman"/>
          <w:b/>
          <w:sz w:val="28"/>
          <w:szCs w:val="28"/>
        </w:rPr>
        <w:t xml:space="preserve"> оговорка</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color w:val="000000"/>
          <w:sz w:val="28"/>
          <w:szCs w:val="28"/>
        </w:rPr>
      </w:pPr>
      <w:r w:rsidRPr="00D55484">
        <w:rPr>
          <w:rFonts w:ascii="Times New Roman" w:hAnsi="Times New Roman" w:cs="Times New Roman"/>
          <w:sz w:val="28"/>
          <w:szCs w:val="28"/>
        </w:rPr>
        <w:t>9.1</w:t>
      </w:r>
      <w:proofErr w:type="gramStart"/>
      <w:r w:rsidRPr="00D55484">
        <w:rPr>
          <w:rFonts w:ascii="Times New Roman" w:hAnsi="Times New Roman" w:cs="Times New Roman"/>
          <w:sz w:val="28"/>
          <w:szCs w:val="28"/>
        </w:rPr>
        <w:t xml:space="preserve"> П</w:t>
      </w:r>
      <w:proofErr w:type="gramEnd"/>
      <w:r w:rsidRPr="00D55484">
        <w:rPr>
          <w:rFonts w:ascii="Times New Roman" w:hAnsi="Times New Roman" w:cs="Times New Roman"/>
          <w:sz w:val="28"/>
          <w:szCs w:val="28"/>
        </w:rPr>
        <w:t xml:space="preserve">ри исполнении своих обязательств по настоящему Договору Стороны, их аффилированные лица, работники или посредники не выплачивают, не </w:t>
      </w:r>
      <w:r w:rsidRPr="00D55484">
        <w:rPr>
          <w:rFonts w:ascii="Times New Roman" w:hAnsi="Times New Roman" w:cs="Times New Roman"/>
          <w:color w:val="000000"/>
          <w:sz w:val="28"/>
          <w:szCs w:val="28"/>
        </w:rPr>
        <w:t>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color w:val="000000"/>
          <w:sz w:val="28"/>
          <w:szCs w:val="28"/>
        </w:rPr>
      </w:pPr>
      <w:r w:rsidRPr="00D55484">
        <w:rPr>
          <w:rFonts w:ascii="Times New Roman" w:hAnsi="Times New Roman" w:cs="Times New Roman"/>
          <w:color w:val="000000"/>
          <w:sz w:val="28"/>
          <w:szCs w:val="28"/>
        </w:rPr>
        <w:t>9.2</w:t>
      </w:r>
      <w:proofErr w:type="gramStart"/>
      <w:r w:rsidRPr="00D55484">
        <w:rPr>
          <w:rFonts w:ascii="Times New Roman" w:hAnsi="Times New Roman" w:cs="Times New Roman"/>
          <w:color w:val="000000"/>
          <w:sz w:val="28"/>
          <w:szCs w:val="28"/>
        </w:rPr>
        <w:t xml:space="preserve"> П</w:t>
      </w:r>
      <w:proofErr w:type="gramEnd"/>
      <w:r w:rsidRPr="00D55484">
        <w:rPr>
          <w:rFonts w:ascii="Times New Roman" w:hAnsi="Times New Roman" w:cs="Times New Roman"/>
          <w:color w:val="000000"/>
          <w:sz w:val="28"/>
          <w:szCs w:val="28"/>
        </w:rPr>
        <w:t xml:space="preserve">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w:t>
      </w:r>
      <w:r w:rsidRPr="00D55484">
        <w:rPr>
          <w:rFonts w:ascii="Times New Roman" w:hAnsi="Times New Roman" w:cs="Times New Roman"/>
          <w:color w:val="000000"/>
          <w:sz w:val="28"/>
          <w:szCs w:val="28"/>
        </w:rPr>
        <w:lastRenderedPageBreak/>
        <w:t xml:space="preserve">путем. </w:t>
      </w:r>
    </w:p>
    <w:p w:rsidR="00E83D6E" w:rsidRPr="00D55484" w:rsidRDefault="00E83D6E" w:rsidP="00A0079D">
      <w:pPr>
        <w:shd w:val="clear" w:color="auto" w:fill="FFFFFF"/>
        <w:tabs>
          <w:tab w:val="left" w:pos="0"/>
        </w:tabs>
        <w:ind w:firstLine="709"/>
        <w:contextualSpacing/>
        <w:textAlignment w:val="baseline"/>
        <w:rPr>
          <w:rFonts w:ascii="Times New Roman" w:hAnsi="Times New Roman" w:cs="Times New Roman"/>
          <w:color w:val="000000"/>
          <w:sz w:val="28"/>
          <w:szCs w:val="28"/>
        </w:rPr>
      </w:pPr>
      <w:r w:rsidRPr="00D55484">
        <w:rPr>
          <w:rFonts w:ascii="Times New Roman" w:hAnsi="Times New Roman" w:cs="Times New Roman"/>
          <w:color w:val="000000"/>
          <w:sz w:val="28"/>
          <w:szCs w:val="28"/>
        </w:rPr>
        <w:t>9.3</w:t>
      </w:r>
      <w:proofErr w:type="gramStart"/>
      <w:r w:rsidRPr="00D55484">
        <w:rPr>
          <w:rFonts w:ascii="Times New Roman" w:hAnsi="Times New Roman" w:cs="Times New Roman"/>
          <w:color w:val="000000"/>
          <w:sz w:val="28"/>
          <w:szCs w:val="28"/>
        </w:rPr>
        <w:t xml:space="preserve"> В</w:t>
      </w:r>
      <w:proofErr w:type="gramEnd"/>
      <w:r w:rsidRPr="00D55484">
        <w:rPr>
          <w:rFonts w:ascii="Times New Roman" w:hAnsi="Times New Roman" w:cs="Times New Roman"/>
          <w:color w:val="000000"/>
          <w:sz w:val="28"/>
          <w:szCs w:val="28"/>
        </w:rPr>
        <w:t xml:space="preserve">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E83D6E" w:rsidRDefault="00E83D6E" w:rsidP="00A0079D">
      <w:pPr>
        <w:shd w:val="clear" w:color="auto" w:fill="FFFFFF"/>
        <w:tabs>
          <w:tab w:val="left" w:pos="0"/>
        </w:tabs>
        <w:ind w:firstLine="709"/>
        <w:contextualSpacing/>
        <w:textAlignment w:val="baseline"/>
        <w:rPr>
          <w:rFonts w:ascii="Times New Roman" w:hAnsi="Times New Roman" w:cs="Times New Roman"/>
          <w:sz w:val="28"/>
          <w:szCs w:val="28"/>
        </w:rPr>
      </w:pPr>
      <w:r w:rsidRPr="00D55484">
        <w:rPr>
          <w:rFonts w:ascii="Times New Roman" w:hAnsi="Times New Roman" w:cs="Times New Roman"/>
          <w:color w:val="000000"/>
          <w:sz w:val="28"/>
          <w:szCs w:val="28"/>
        </w:rPr>
        <w:t>9.4</w:t>
      </w:r>
      <w:proofErr w:type="gramStart"/>
      <w:r w:rsidRPr="00D55484">
        <w:rPr>
          <w:rFonts w:ascii="Times New Roman" w:hAnsi="Times New Roman" w:cs="Times New Roman"/>
          <w:color w:val="000000"/>
          <w:sz w:val="28"/>
          <w:szCs w:val="28"/>
        </w:rPr>
        <w:t xml:space="preserve"> В</w:t>
      </w:r>
      <w:proofErr w:type="gramEnd"/>
      <w:r w:rsidRPr="00D55484">
        <w:rPr>
          <w:rFonts w:ascii="Times New Roman" w:hAnsi="Times New Roman" w:cs="Times New Roman"/>
          <w:color w:val="000000"/>
          <w:sz w:val="28"/>
          <w:szCs w:val="28"/>
        </w:rPr>
        <w:t xml:space="preserve">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w:t>
      </w:r>
      <w:r w:rsidRPr="00D55484">
        <w:rPr>
          <w:rFonts w:ascii="Times New Roman" w:hAnsi="Times New Roman" w:cs="Times New Roman"/>
          <w:sz w:val="28"/>
          <w:szCs w:val="28"/>
        </w:rPr>
        <w:t xml:space="preserve"> такого расторжения.</w:t>
      </w:r>
    </w:p>
    <w:p w:rsidR="00E83D6E" w:rsidRPr="00D55484" w:rsidRDefault="00E83D6E" w:rsidP="00A0079D">
      <w:pPr>
        <w:ind w:firstLine="709"/>
        <w:contextualSpacing/>
        <w:jc w:val="center"/>
        <w:rPr>
          <w:rFonts w:ascii="Times New Roman" w:hAnsi="Times New Roman" w:cs="Times New Roman"/>
          <w:b/>
          <w:bCs/>
          <w:color w:val="000000"/>
          <w:sz w:val="28"/>
          <w:szCs w:val="28"/>
        </w:rPr>
      </w:pPr>
      <w:r w:rsidRPr="00D55484">
        <w:rPr>
          <w:rFonts w:ascii="Times New Roman" w:hAnsi="Times New Roman" w:cs="Times New Roman"/>
          <w:b/>
          <w:bCs/>
          <w:color w:val="000000"/>
          <w:sz w:val="28"/>
          <w:szCs w:val="28"/>
        </w:rPr>
        <w:t>10. Заключительные положения</w:t>
      </w:r>
    </w:p>
    <w:p w:rsidR="00E83D6E" w:rsidRPr="00D55484" w:rsidRDefault="00E83D6E" w:rsidP="00A0079D">
      <w:pPr>
        <w:ind w:firstLine="709"/>
        <w:contextualSpacing/>
        <w:rPr>
          <w:rFonts w:ascii="Times New Roman" w:hAnsi="Times New Roman" w:cs="Times New Roman"/>
          <w:color w:val="000000"/>
          <w:sz w:val="28"/>
          <w:szCs w:val="28"/>
        </w:rPr>
      </w:pPr>
      <w:r w:rsidRPr="00D55484">
        <w:rPr>
          <w:rFonts w:ascii="Times New Roman" w:hAnsi="Times New Roman" w:cs="Times New Roman"/>
          <w:sz w:val="28"/>
          <w:szCs w:val="28"/>
        </w:rPr>
        <w:t>10.1</w:t>
      </w:r>
      <w:proofErr w:type="gramStart"/>
      <w:r w:rsidRPr="00D55484">
        <w:rPr>
          <w:rFonts w:ascii="Times New Roman" w:hAnsi="Times New Roman" w:cs="Times New Roman"/>
          <w:sz w:val="28"/>
          <w:szCs w:val="28"/>
        </w:rPr>
        <w:t xml:space="preserve"> В</w:t>
      </w:r>
      <w:proofErr w:type="gramEnd"/>
      <w:r w:rsidRPr="00D55484">
        <w:rPr>
          <w:rFonts w:ascii="Times New Roman" w:hAnsi="Times New Roman" w:cs="Times New Roman"/>
          <w:sz w:val="28"/>
          <w:szCs w:val="28"/>
        </w:rPr>
        <w:t xml:space="preserve">о всем, </w:t>
      </w:r>
      <w:r w:rsidRPr="00D55484">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rsidR="00E83D6E" w:rsidRPr="00D55484" w:rsidRDefault="00E83D6E" w:rsidP="00A0079D">
      <w:pPr>
        <w:ind w:firstLine="709"/>
        <w:contextualSpacing/>
        <w:rPr>
          <w:rFonts w:ascii="Times New Roman" w:hAnsi="Times New Roman" w:cs="Times New Roman"/>
          <w:color w:val="000000"/>
          <w:sz w:val="28"/>
          <w:szCs w:val="28"/>
        </w:rPr>
      </w:pPr>
      <w:r w:rsidRPr="00D55484">
        <w:rPr>
          <w:rFonts w:ascii="Times New Roman" w:hAnsi="Times New Roman" w:cs="Times New Roman"/>
          <w:color w:val="000000"/>
          <w:sz w:val="28"/>
          <w:szCs w:val="28"/>
        </w:rPr>
        <w:t>10.2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rsidR="00E83D6E" w:rsidRPr="00D55484" w:rsidRDefault="00E83D6E" w:rsidP="00A0079D">
      <w:pPr>
        <w:ind w:firstLine="709"/>
        <w:contextualSpacing/>
        <w:rPr>
          <w:rFonts w:ascii="Times New Roman" w:hAnsi="Times New Roman" w:cs="Times New Roman"/>
          <w:color w:val="000000"/>
          <w:sz w:val="28"/>
          <w:szCs w:val="28"/>
        </w:rPr>
      </w:pPr>
      <w:r w:rsidRPr="00D55484">
        <w:rPr>
          <w:rFonts w:ascii="Times New Roman" w:hAnsi="Times New Roman" w:cs="Times New Roman"/>
          <w:color w:val="000000"/>
          <w:sz w:val="28"/>
          <w:szCs w:val="28"/>
        </w:rPr>
        <w:t>10.3</w:t>
      </w:r>
      <w:proofErr w:type="gramStart"/>
      <w:r w:rsidRPr="00D55484">
        <w:rPr>
          <w:rFonts w:ascii="Times New Roman" w:hAnsi="Times New Roman" w:cs="Times New Roman"/>
          <w:color w:val="000000"/>
          <w:sz w:val="28"/>
          <w:szCs w:val="28"/>
        </w:rPr>
        <w:t xml:space="preserve"> П</w:t>
      </w:r>
      <w:proofErr w:type="gramEnd"/>
      <w:r w:rsidRPr="00D55484">
        <w:rPr>
          <w:rFonts w:ascii="Times New Roman" w:hAnsi="Times New Roman" w:cs="Times New Roman"/>
          <w:color w:val="000000"/>
          <w:sz w:val="28"/>
          <w:szCs w:val="28"/>
        </w:rPr>
        <w:t>ри изменении наименования, адреса, банковских реквизитов или реорганизации Стороны информируют друг друга в письменном виде в течение 15 дней.</w:t>
      </w:r>
    </w:p>
    <w:p w:rsidR="00E83D6E" w:rsidRPr="00D55484" w:rsidRDefault="00E83D6E" w:rsidP="00A0079D">
      <w:pPr>
        <w:ind w:firstLine="709"/>
        <w:contextualSpacing/>
        <w:rPr>
          <w:rFonts w:ascii="Times New Roman" w:hAnsi="Times New Roman" w:cs="Times New Roman"/>
          <w:sz w:val="28"/>
          <w:szCs w:val="28"/>
        </w:rPr>
      </w:pPr>
      <w:r w:rsidRPr="00D55484">
        <w:rPr>
          <w:rFonts w:ascii="Times New Roman" w:hAnsi="Times New Roman" w:cs="Times New Roman"/>
          <w:color w:val="000000"/>
          <w:sz w:val="28"/>
          <w:szCs w:val="28"/>
        </w:rPr>
        <w:t>10.4 Договор со</w:t>
      </w:r>
      <w:r w:rsidRPr="00D55484">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rsidR="00E83D6E" w:rsidRPr="00D55484" w:rsidRDefault="00E83D6E" w:rsidP="00A0079D">
      <w:pPr>
        <w:ind w:firstLine="709"/>
        <w:contextualSpacing/>
        <w:jc w:val="center"/>
        <w:rPr>
          <w:rFonts w:ascii="Times New Roman" w:hAnsi="Times New Roman" w:cs="Times New Roman"/>
          <w:b/>
          <w:color w:val="000000"/>
          <w:sz w:val="28"/>
          <w:szCs w:val="28"/>
        </w:rPr>
      </w:pPr>
      <w:r w:rsidRPr="00D55484">
        <w:rPr>
          <w:rFonts w:ascii="Times New Roman" w:hAnsi="Times New Roman" w:cs="Times New Roman"/>
          <w:b/>
          <w:color w:val="000000"/>
          <w:sz w:val="28"/>
          <w:szCs w:val="28"/>
        </w:rPr>
        <w:t xml:space="preserve">11. Адреса и </w:t>
      </w:r>
      <w:r w:rsidRPr="00D55484">
        <w:rPr>
          <w:rFonts w:ascii="Times New Roman" w:hAnsi="Times New Roman" w:cs="Times New Roman"/>
          <w:b/>
          <w:bCs/>
          <w:color w:val="000000"/>
          <w:sz w:val="28"/>
          <w:szCs w:val="28"/>
        </w:rPr>
        <w:t>банковские</w:t>
      </w:r>
      <w:r w:rsidRPr="00D55484">
        <w:rPr>
          <w:rFonts w:ascii="Times New Roman" w:hAnsi="Times New Roman" w:cs="Times New Roman"/>
          <w:b/>
          <w:color w:val="000000"/>
          <w:sz w:val="28"/>
          <w:szCs w:val="28"/>
        </w:rPr>
        <w:t xml:space="preserve"> реквизиты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8B566E" w:rsidTr="008B566E">
        <w:trPr>
          <w:trHeight w:val="373"/>
        </w:trPr>
        <w:tc>
          <w:tcPr>
            <w:tcW w:w="5070" w:type="dxa"/>
            <w:tcBorders>
              <w:top w:val="single" w:sz="4" w:space="0" w:color="auto"/>
              <w:left w:val="single" w:sz="4" w:space="0" w:color="auto"/>
              <w:bottom w:val="single" w:sz="4" w:space="0" w:color="auto"/>
              <w:right w:val="single" w:sz="4" w:space="0" w:color="auto"/>
            </w:tcBorders>
            <w:hideMark/>
          </w:tcPr>
          <w:p w:rsidR="008B566E" w:rsidRDefault="008B566E" w:rsidP="00A0079D">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rsidR="008B566E" w:rsidRDefault="008B566E" w:rsidP="00A0079D">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rsidR="008B566E" w:rsidRDefault="008B566E" w:rsidP="00A0079D">
            <w:pPr>
              <w:widowControl/>
              <w:suppressAutoHyphens/>
              <w:autoSpaceDE/>
              <w:adjustRightInd/>
              <w:ind w:firstLine="0"/>
              <w:contextualSpacing/>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8B566E" w:rsidRDefault="008B566E" w:rsidP="00A0079D">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8B566E" w:rsidTr="008B566E">
        <w:trPr>
          <w:trHeight w:val="841"/>
        </w:trPr>
        <w:tc>
          <w:tcPr>
            <w:tcW w:w="5070" w:type="dxa"/>
            <w:tcBorders>
              <w:top w:val="single" w:sz="4" w:space="0" w:color="auto"/>
              <w:left w:val="single" w:sz="4" w:space="0" w:color="auto"/>
              <w:bottom w:val="single" w:sz="4" w:space="0" w:color="auto"/>
              <w:right w:val="single" w:sz="4" w:space="0" w:color="auto"/>
            </w:tcBorders>
            <w:hideMark/>
          </w:tcPr>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Крым,                  г. Симферополь, улица имени газеты </w:t>
            </w:r>
            <w:proofErr w:type="gramStart"/>
            <w:r>
              <w:rPr>
                <w:rFonts w:ascii="Times New Roman" w:eastAsia="Lucida Sans Unicode" w:hAnsi="Times New Roman" w:cs="Times New Roman"/>
                <w:iCs/>
                <w:kern w:val="2"/>
                <w:sz w:val="28"/>
                <w:szCs w:val="28"/>
              </w:rPr>
              <w:t>Крымская</w:t>
            </w:r>
            <w:proofErr w:type="gramEnd"/>
            <w:r>
              <w:rPr>
                <w:rFonts w:ascii="Times New Roman" w:eastAsia="Lucida Sans Unicode" w:hAnsi="Times New Roman" w:cs="Times New Roman"/>
                <w:iCs/>
                <w:kern w:val="2"/>
                <w:sz w:val="28"/>
                <w:szCs w:val="28"/>
              </w:rPr>
              <w:t xml:space="preserve"> правда, дом 61</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Казначейский счёт  (</w:t>
            </w:r>
            <w:proofErr w:type="gramStart"/>
            <w:r>
              <w:rPr>
                <w:rFonts w:ascii="Times New Roman" w:eastAsia="Lucida Sans Unicode" w:hAnsi="Times New Roman" w:cs="Times New Roman"/>
                <w:b/>
                <w:iCs/>
                <w:kern w:val="2"/>
                <w:sz w:val="28"/>
                <w:szCs w:val="28"/>
              </w:rPr>
              <w:t>р</w:t>
            </w:r>
            <w:proofErr w:type="gramEnd"/>
            <w:r>
              <w:rPr>
                <w:rFonts w:ascii="Times New Roman" w:eastAsia="Lucida Sans Unicode" w:hAnsi="Times New Roman" w:cs="Times New Roman"/>
                <w:b/>
                <w:iCs/>
                <w:kern w:val="2"/>
                <w:sz w:val="28"/>
                <w:szCs w:val="28"/>
              </w:rPr>
              <w:t>/с)</w:t>
            </w:r>
            <w:r>
              <w:rPr>
                <w:rFonts w:ascii="Times New Roman" w:eastAsia="Lucida Sans Unicode" w:hAnsi="Times New Roman" w:cs="Times New Roman"/>
                <w:iCs/>
                <w:kern w:val="2"/>
                <w:sz w:val="28"/>
                <w:szCs w:val="28"/>
              </w:rPr>
              <w:t xml:space="preserve">  03214643000000017500</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proofErr w:type="gramStart"/>
            <w:r>
              <w:rPr>
                <w:rFonts w:ascii="Times New Roman" w:eastAsia="Lucida Sans Unicode" w:hAnsi="Times New Roman" w:cs="Times New Roman"/>
                <w:b/>
                <w:kern w:val="2"/>
                <w:sz w:val="28"/>
                <w:szCs w:val="28"/>
              </w:rPr>
              <w:lastRenderedPageBreak/>
              <w:t>л</w:t>
            </w:r>
            <w:proofErr w:type="gramEnd"/>
            <w:r>
              <w:rPr>
                <w:rFonts w:ascii="Times New Roman" w:eastAsia="Lucida Sans Unicode" w:hAnsi="Times New Roman" w:cs="Times New Roman"/>
                <w:b/>
                <w:kern w:val="2"/>
                <w:sz w:val="28"/>
                <w:szCs w:val="28"/>
              </w:rPr>
              <w:t>/с</w:t>
            </w:r>
            <w:r>
              <w:rPr>
                <w:rFonts w:ascii="Times New Roman" w:eastAsia="Lucida Sans Unicode" w:hAnsi="Times New Roman" w:cs="Times New Roman"/>
                <w:kern w:val="2"/>
                <w:sz w:val="28"/>
                <w:szCs w:val="28"/>
              </w:rPr>
              <w:t xml:space="preserve"> 20756Щ77380</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2"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rsidR="008B566E" w:rsidRDefault="008B566E" w:rsidP="00A0079D">
            <w:pPr>
              <w:ind w:firstLine="0"/>
              <w:contextualSpacing/>
              <w:rPr>
                <w:rFonts w:ascii="Times New Roman" w:hAnsi="Times New Roman" w:cs="Times New Roman"/>
                <w:color w:val="0000FF"/>
                <w:sz w:val="28"/>
                <w:szCs w:val="28"/>
                <w:u w:val="single"/>
                <w:lang w:val="en-US"/>
              </w:rPr>
            </w:pPr>
            <w:proofErr w:type="spellStart"/>
            <w:r>
              <w:rPr>
                <w:rFonts w:ascii="Times New Roman" w:eastAsia="Lucida Sans Unicode" w:hAnsi="Times New Roman" w:cs="Times New Roman"/>
                <w:b/>
                <w:kern w:val="2"/>
                <w:sz w:val="28"/>
                <w:szCs w:val="28"/>
              </w:rPr>
              <w:t>Вэб</w:t>
            </w:r>
            <w:proofErr w:type="spellEnd"/>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rsidR="008B566E" w:rsidRPr="008B566E" w:rsidRDefault="008B566E" w:rsidP="00A0079D">
            <w:pPr>
              <w:widowControl/>
              <w:autoSpaceDE/>
              <w:autoSpaceDN/>
              <w:adjustRightInd/>
              <w:ind w:firstLine="0"/>
              <w:contextualSpacing/>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proofErr w:type="gramStart"/>
            <w:r>
              <w:rPr>
                <w:rFonts w:ascii="Times New Roman" w:eastAsia="Lucida Sans Unicode" w:hAnsi="Times New Roman" w:cs="Times New Roman"/>
                <w:kern w:val="2"/>
                <w:sz w:val="28"/>
                <w:szCs w:val="28"/>
              </w:rPr>
              <w:t>л</w:t>
            </w:r>
            <w:proofErr w:type="gramEnd"/>
            <w:r>
              <w:rPr>
                <w:rFonts w:ascii="Times New Roman" w:eastAsia="Lucida Sans Unicode" w:hAnsi="Times New Roman" w:cs="Times New Roman"/>
                <w:kern w:val="2"/>
                <w:sz w:val="28"/>
                <w:szCs w:val="28"/>
              </w:rPr>
              <w:t xml:space="preserve">/с   </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8B566E" w:rsidRDefault="008B566E" w:rsidP="00A0079D">
            <w:pPr>
              <w:widowControl/>
              <w:suppressAutoHyphens/>
              <w:autoSpaceDE/>
              <w:adjustRightInd/>
              <w:ind w:firstLine="0"/>
              <w:contextualSpacing/>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rsidR="00254C1D" w:rsidRPr="00D55484" w:rsidRDefault="00254C1D" w:rsidP="00A0079D">
      <w:pPr>
        <w:widowControl/>
        <w:suppressAutoHyphens/>
        <w:autoSpaceDE/>
        <w:autoSpaceDN/>
        <w:adjustRightInd/>
        <w:ind w:left="5103" w:firstLine="0"/>
        <w:contextualSpacing/>
        <w:jc w:val="left"/>
        <w:rPr>
          <w:rFonts w:ascii="Times New Roman" w:eastAsia="Lucida Sans Unicode" w:hAnsi="Times New Roman" w:cs="Times New Roman"/>
          <w:kern w:val="2"/>
          <w:sz w:val="28"/>
          <w:szCs w:val="28"/>
        </w:rPr>
      </w:pPr>
    </w:p>
    <w:p w:rsidR="00241278" w:rsidRPr="00D55484" w:rsidRDefault="00241278" w:rsidP="00A0079D">
      <w:pPr>
        <w:widowControl/>
        <w:suppressAutoHyphens/>
        <w:autoSpaceDE/>
        <w:autoSpaceDN/>
        <w:adjustRightInd/>
        <w:ind w:left="5103" w:firstLine="0"/>
        <w:contextualSpacing/>
        <w:jc w:val="left"/>
        <w:rPr>
          <w:rFonts w:ascii="Times New Roman" w:eastAsia="Lucida Sans Unicode" w:hAnsi="Times New Roman" w:cs="Times New Roman"/>
          <w:kern w:val="2"/>
          <w:sz w:val="28"/>
          <w:szCs w:val="28"/>
        </w:rPr>
      </w:pPr>
    </w:p>
    <w:p w:rsidR="00241278" w:rsidRPr="00D55484" w:rsidRDefault="00241278" w:rsidP="00A0079D">
      <w:pPr>
        <w:widowControl/>
        <w:suppressAutoHyphens/>
        <w:autoSpaceDE/>
        <w:autoSpaceDN/>
        <w:adjustRightInd/>
        <w:ind w:left="5103" w:firstLine="0"/>
        <w:contextualSpacing/>
        <w:jc w:val="left"/>
        <w:rPr>
          <w:rFonts w:ascii="Times New Roman" w:eastAsia="Lucida Sans Unicode" w:hAnsi="Times New Roman" w:cs="Times New Roman"/>
          <w:kern w:val="2"/>
          <w:sz w:val="28"/>
          <w:szCs w:val="28"/>
        </w:rPr>
      </w:pPr>
    </w:p>
    <w:sectPr w:rsidR="00241278" w:rsidRPr="00D55484" w:rsidSect="00B848AE">
      <w:headerReference w:type="even" r:id="rId13"/>
      <w:footerReference w:type="default" r:id="rId14"/>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1B" w:rsidRDefault="00064B1B">
      <w:r>
        <w:separator/>
      </w:r>
    </w:p>
  </w:endnote>
  <w:endnote w:type="continuationSeparator" w:id="0">
    <w:p w:rsidR="00064B1B" w:rsidRDefault="0006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Pr="00506033" w:rsidRDefault="00475BA8" w:rsidP="00E126C7">
    <w:pPr>
      <w:pStyle w:val="af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1B" w:rsidRDefault="00064B1B">
      <w:r>
        <w:separator/>
      </w:r>
    </w:p>
  </w:footnote>
  <w:footnote w:type="continuationSeparator" w:id="0">
    <w:p w:rsidR="00064B1B" w:rsidRDefault="00064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475BA8" w:rsidRDefault="00475BA8">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A9E"/>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6D0"/>
    <w:rsid w:val="00063D7C"/>
    <w:rsid w:val="00064B1B"/>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5BF6"/>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0B54"/>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64D7"/>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001E"/>
    <w:rsid w:val="00222437"/>
    <w:rsid w:val="00224392"/>
    <w:rsid w:val="00227960"/>
    <w:rsid w:val="00227B82"/>
    <w:rsid w:val="0023055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070"/>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87502"/>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C051E"/>
    <w:rsid w:val="003C06C8"/>
    <w:rsid w:val="003C0E65"/>
    <w:rsid w:val="003C2652"/>
    <w:rsid w:val="003C57CC"/>
    <w:rsid w:val="003C7AF8"/>
    <w:rsid w:val="003D05D3"/>
    <w:rsid w:val="003D2BCA"/>
    <w:rsid w:val="003D3FDA"/>
    <w:rsid w:val="003D4C48"/>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13AA"/>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06D3C"/>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8F8"/>
    <w:rsid w:val="00870C8D"/>
    <w:rsid w:val="00872826"/>
    <w:rsid w:val="00875077"/>
    <w:rsid w:val="0087653C"/>
    <w:rsid w:val="00883777"/>
    <w:rsid w:val="00883F04"/>
    <w:rsid w:val="00884D53"/>
    <w:rsid w:val="00884EA2"/>
    <w:rsid w:val="008852A8"/>
    <w:rsid w:val="00885384"/>
    <w:rsid w:val="008876BE"/>
    <w:rsid w:val="0089073D"/>
    <w:rsid w:val="008917D9"/>
    <w:rsid w:val="00895708"/>
    <w:rsid w:val="008963D3"/>
    <w:rsid w:val="008A3D05"/>
    <w:rsid w:val="008A6590"/>
    <w:rsid w:val="008B0116"/>
    <w:rsid w:val="008B566E"/>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10A"/>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79D"/>
    <w:rsid w:val="00A00EBC"/>
    <w:rsid w:val="00A0298A"/>
    <w:rsid w:val="00A029BE"/>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495C"/>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483C"/>
    <w:rsid w:val="00C9651E"/>
    <w:rsid w:val="00C9729C"/>
    <w:rsid w:val="00C97747"/>
    <w:rsid w:val="00CA1724"/>
    <w:rsid w:val="00CA1726"/>
    <w:rsid w:val="00CA40D2"/>
    <w:rsid w:val="00CA4228"/>
    <w:rsid w:val="00CA44B9"/>
    <w:rsid w:val="00CA5176"/>
    <w:rsid w:val="00CA54BF"/>
    <w:rsid w:val="00CA611D"/>
    <w:rsid w:val="00CB4529"/>
    <w:rsid w:val="00CB4AD3"/>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90B"/>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344"/>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570AE"/>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08FE"/>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64617794">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833033301">
      <w:bodyDiv w:val="1"/>
      <w:marLeft w:val="0"/>
      <w:marRight w:val="0"/>
      <w:marTop w:val="0"/>
      <w:marBottom w:val="0"/>
      <w:divBdr>
        <w:top w:val="none" w:sz="0" w:space="0" w:color="auto"/>
        <w:left w:val="none" w:sz="0" w:space="0" w:color="auto"/>
        <w:bottom w:val="none" w:sz="0" w:space="0" w:color="auto"/>
        <w:right w:val="none" w:sz="0" w:space="0" w:color="auto"/>
      </w:divBdr>
    </w:div>
    <w:div w:id="1051883875">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055043">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nc@crimeacs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imeacs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crimeacs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B61F-D07C-4109-A929-1A13A22B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Войтюк Анна Сергеевна</cp:lastModifiedBy>
  <cp:revision>17</cp:revision>
  <cp:lastPrinted>2021-03-15T07:22:00Z</cp:lastPrinted>
  <dcterms:created xsi:type="dcterms:W3CDTF">2021-03-17T14:59:00Z</dcterms:created>
  <dcterms:modified xsi:type="dcterms:W3CDTF">2021-04-29T05:44:00Z</dcterms:modified>
</cp:coreProperties>
</file>