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BE" w:rsidRPr="00213039" w:rsidRDefault="003C60BE" w:rsidP="003C60B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Договор</w:t>
      </w:r>
      <w:r w:rsidRPr="00213039">
        <w:rPr>
          <w:b/>
          <w:bCs/>
        </w:rPr>
        <w:t xml:space="preserve"> № _</w:t>
      </w:r>
      <w:r w:rsidR="0053338A">
        <w:rPr>
          <w:b/>
          <w:bCs/>
        </w:rPr>
        <w:t>________________</w:t>
      </w:r>
      <w:r w:rsidRPr="00213039">
        <w:rPr>
          <w:b/>
          <w:bCs/>
        </w:rPr>
        <w:t>_</w:t>
      </w:r>
    </w:p>
    <w:p w:rsidR="003C60BE" w:rsidRPr="00213039" w:rsidRDefault="003C60BE" w:rsidP="003C60BE">
      <w:pPr>
        <w:autoSpaceDE w:val="0"/>
        <w:autoSpaceDN w:val="0"/>
        <w:adjustRightInd w:val="0"/>
        <w:jc w:val="center"/>
      </w:pPr>
      <w:r>
        <w:rPr>
          <w:b/>
          <w:bCs/>
        </w:rPr>
        <w:t>оказания</w:t>
      </w:r>
      <w:r w:rsidRPr="00213039">
        <w:rPr>
          <w:b/>
          <w:bCs/>
        </w:rPr>
        <w:t xml:space="preserve"> </w:t>
      </w:r>
      <w:r>
        <w:rPr>
          <w:b/>
          <w:bCs/>
        </w:rPr>
        <w:t xml:space="preserve">метрологических </w:t>
      </w:r>
      <w:r w:rsidRPr="00213039">
        <w:rPr>
          <w:b/>
          <w:bCs/>
        </w:rPr>
        <w:t>услуг</w:t>
      </w:r>
    </w:p>
    <w:p w:rsidR="003C60BE" w:rsidRPr="00B82B15" w:rsidRDefault="003C60BE" w:rsidP="003C60BE">
      <w:pPr>
        <w:autoSpaceDE w:val="0"/>
        <w:autoSpaceDN w:val="0"/>
        <w:adjustRightInd w:val="0"/>
        <w:jc w:val="center"/>
      </w:pPr>
    </w:p>
    <w:p w:rsidR="003C60BE" w:rsidRPr="009C4E9C" w:rsidRDefault="003C60BE" w:rsidP="003C60BE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г. Симферополь</w:t>
      </w:r>
      <w:r w:rsidRPr="009C4E9C">
        <w:rPr>
          <w:sz w:val="22"/>
          <w:szCs w:val="22"/>
        </w:rPr>
        <w:tab/>
      </w:r>
      <w:r w:rsidRPr="009C4E9C">
        <w:rPr>
          <w:sz w:val="22"/>
          <w:szCs w:val="22"/>
        </w:rPr>
        <w:tab/>
      </w:r>
      <w:r w:rsidRPr="009C4E9C">
        <w:rPr>
          <w:sz w:val="22"/>
          <w:szCs w:val="22"/>
        </w:rPr>
        <w:tab/>
      </w:r>
      <w:r w:rsidRPr="009C4E9C">
        <w:rPr>
          <w:sz w:val="22"/>
          <w:szCs w:val="22"/>
        </w:rPr>
        <w:tab/>
      </w:r>
      <w:r w:rsidRPr="009C4E9C">
        <w:rPr>
          <w:sz w:val="22"/>
          <w:szCs w:val="22"/>
        </w:rPr>
        <w:tab/>
      </w:r>
      <w:r w:rsidRPr="009C4E9C">
        <w:rPr>
          <w:sz w:val="22"/>
          <w:szCs w:val="22"/>
        </w:rPr>
        <w:tab/>
      </w:r>
      <w:r w:rsidRPr="009C4E9C">
        <w:rPr>
          <w:sz w:val="22"/>
          <w:szCs w:val="22"/>
        </w:rPr>
        <w:tab/>
      </w:r>
      <w:r w:rsidRPr="009C4E9C">
        <w:rPr>
          <w:sz w:val="22"/>
          <w:szCs w:val="22"/>
        </w:rPr>
        <w:tab/>
        <w:t>____</w:t>
      </w:r>
      <w:r w:rsidR="0053338A">
        <w:rPr>
          <w:sz w:val="22"/>
          <w:szCs w:val="22"/>
        </w:rPr>
        <w:t>__________________</w:t>
      </w:r>
      <w:r w:rsidRPr="009C4E9C">
        <w:rPr>
          <w:b/>
          <w:i/>
          <w:sz w:val="22"/>
          <w:szCs w:val="22"/>
        </w:rPr>
        <w:t>_____</w:t>
      </w:r>
    </w:p>
    <w:p w:rsidR="003C60BE" w:rsidRPr="009C4E9C" w:rsidRDefault="003C60BE" w:rsidP="003C60BE">
      <w:pPr>
        <w:autoSpaceDE w:val="0"/>
        <w:autoSpaceDN w:val="0"/>
        <w:adjustRightInd w:val="0"/>
        <w:rPr>
          <w:sz w:val="22"/>
          <w:szCs w:val="22"/>
        </w:rPr>
      </w:pPr>
    </w:p>
    <w:p w:rsidR="003C60BE" w:rsidRPr="009C4E9C" w:rsidRDefault="003C60BE" w:rsidP="003C60BE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Предприятие__</w:t>
      </w:r>
      <w:r w:rsidR="0053338A">
        <w:rPr>
          <w:b/>
          <w:i/>
          <w:sz w:val="22"/>
          <w:szCs w:val="22"/>
        </w:rPr>
        <w:t>_______________</w:t>
      </w:r>
      <w:r w:rsidRPr="003C60BE">
        <w:rPr>
          <w:b/>
          <w:i/>
          <w:sz w:val="22"/>
          <w:szCs w:val="22"/>
        </w:rPr>
        <w:t>_</w:t>
      </w:r>
      <w:r w:rsidRPr="009C4E9C">
        <w:rPr>
          <w:sz w:val="22"/>
          <w:szCs w:val="22"/>
        </w:rPr>
        <w:t>_______________________________________________________________</w:t>
      </w:r>
    </w:p>
    <w:p w:rsidR="003C60BE" w:rsidRPr="009C4E9C" w:rsidRDefault="003C60BE" w:rsidP="003C60BE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____________________________________________________________________________________________</w:t>
      </w:r>
    </w:p>
    <w:p w:rsidR="003C60BE" w:rsidRPr="009C4E9C" w:rsidRDefault="003C60BE" w:rsidP="003C60BE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____________________________________________________________________________________________</w:t>
      </w:r>
    </w:p>
    <w:p w:rsidR="003C60BE" w:rsidRPr="009C4E9C" w:rsidRDefault="003C60BE" w:rsidP="003C60BE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9C4E9C">
        <w:rPr>
          <w:sz w:val="22"/>
          <w:szCs w:val="22"/>
        </w:rPr>
        <w:t>именуемое</w:t>
      </w:r>
      <w:proofErr w:type="gramEnd"/>
      <w:r w:rsidRPr="009C4E9C">
        <w:rPr>
          <w:sz w:val="22"/>
          <w:szCs w:val="22"/>
        </w:rPr>
        <w:t xml:space="preserve"> далее Заказчик, руководитель____</w:t>
      </w:r>
      <w:r w:rsidR="0053338A">
        <w:rPr>
          <w:sz w:val="22"/>
          <w:szCs w:val="22"/>
        </w:rPr>
        <w:t>_________________</w:t>
      </w:r>
      <w:r w:rsidRPr="009C4E9C">
        <w:rPr>
          <w:sz w:val="22"/>
          <w:szCs w:val="22"/>
        </w:rPr>
        <w:t>____________________________________ ____________________________________________________________________________________________,</w:t>
      </w:r>
    </w:p>
    <w:p w:rsidR="003C60BE" w:rsidRPr="009C4E9C" w:rsidRDefault="003C60BE" w:rsidP="003C60BE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9C4E9C">
        <w:rPr>
          <w:sz w:val="22"/>
          <w:szCs w:val="22"/>
        </w:rPr>
        <w:t>действующего</w:t>
      </w:r>
      <w:proofErr w:type="gramEnd"/>
      <w:r w:rsidRPr="009C4E9C">
        <w:rPr>
          <w:sz w:val="22"/>
          <w:szCs w:val="22"/>
        </w:rPr>
        <w:t xml:space="preserve"> на основании___________________________________________________ с одной стороны, и</w:t>
      </w:r>
    </w:p>
    <w:p w:rsidR="003C60BE" w:rsidRPr="009C4E9C" w:rsidRDefault="003C60BE" w:rsidP="003C60BE">
      <w:pPr>
        <w:autoSpaceDE w:val="0"/>
        <w:autoSpaceDN w:val="0"/>
        <w:adjustRightInd w:val="0"/>
        <w:rPr>
          <w:sz w:val="16"/>
          <w:szCs w:val="16"/>
        </w:rPr>
      </w:pPr>
      <w:r w:rsidRPr="009C4E9C">
        <w:rPr>
          <w:sz w:val="22"/>
          <w:szCs w:val="22"/>
        </w:rPr>
        <w:t xml:space="preserve">                                                                </w:t>
      </w:r>
      <w:r w:rsidRPr="009C4E9C">
        <w:rPr>
          <w:sz w:val="16"/>
          <w:szCs w:val="16"/>
        </w:rPr>
        <w:t>устав (доверенность) или свидетельство о регистрации для ФЛП</w:t>
      </w:r>
    </w:p>
    <w:p w:rsidR="003C60BE" w:rsidRPr="009C4E9C" w:rsidRDefault="003C60BE" w:rsidP="003C60BE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_</w:t>
      </w:r>
      <w:r w:rsidR="0053338A">
        <w:rPr>
          <w:sz w:val="22"/>
          <w:szCs w:val="22"/>
        </w:rPr>
        <w:t>________________</w:t>
      </w:r>
      <w:r w:rsidRPr="009C4E9C">
        <w:rPr>
          <w:b/>
          <w:i/>
          <w:sz w:val="22"/>
          <w:szCs w:val="22"/>
        </w:rPr>
        <w:t>______________________</w:t>
      </w:r>
      <w:r w:rsidRPr="009C4E9C">
        <w:rPr>
          <w:sz w:val="22"/>
          <w:szCs w:val="22"/>
        </w:rPr>
        <w:t>_____________________________________________________</w:t>
      </w:r>
    </w:p>
    <w:p w:rsidR="003C60BE" w:rsidRPr="009C4E9C" w:rsidRDefault="003C60BE" w:rsidP="003C60BE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____________________________________________________________________________________________</w:t>
      </w:r>
    </w:p>
    <w:p w:rsidR="003C60BE" w:rsidRPr="009C4E9C" w:rsidRDefault="003C60BE" w:rsidP="003C60BE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____________________________________________________________________________________________</w:t>
      </w:r>
    </w:p>
    <w:p w:rsidR="003C60BE" w:rsidRPr="009C4E9C" w:rsidRDefault="003C60BE" w:rsidP="003C60BE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gramStart"/>
      <w:r w:rsidRPr="009C4E9C">
        <w:rPr>
          <w:sz w:val="22"/>
          <w:szCs w:val="22"/>
        </w:rPr>
        <w:t>именуемое</w:t>
      </w:r>
      <w:proofErr w:type="gramEnd"/>
      <w:r w:rsidRPr="009C4E9C">
        <w:rPr>
          <w:sz w:val="22"/>
          <w:szCs w:val="22"/>
        </w:rPr>
        <w:t xml:space="preserve"> далее Исполнитель, в лице ____</w:t>
      </w:r>
      <w:r w:rsidR="0053338A">
        <w:rPr>
          <w:b/>
          <w:i/>
          <w:sz w:val="22"/>
          <w:szCs w:val="22"/>
        </w:rPr>
        <w:t>___________</w:t>
      </w:r>
      <w:r w:rsidRPr="009C4E9C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</w:t>
      </w:r>
      <w:r w:rsidRPr="009C4E9C">
        <w:rPr>
          <w:sz w:val="22"/>
          <w:szCs w:val="22"/>
        </w:rPr>
        <w:t>_____</w:t>
      </w:r>
    </w:p>
    <w:p w:rsidR="003C60BE" w:rsidRPr="009C4E9C" w:rsidRDefault="003C60BE" w:rsidP="003C60BE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9C4E9C">
        <w:rPr>
          <w:sz w:val="22"/>
          <w:szCs w:val="22"/>
        </w:rPr>
        <w:t>действующего</w:t>
      </w:r>
      <w:proofErr w:type="gramEnd"/>
      <w:r w:rsidRPr="009C4E9C">
        <w:rPr>
          <w:sz w:val="22"/>
          <w:szCs w:val="22"/>
        </w:rPr>
        <w:t xml:space="preserve"> на основании доверенности      № ____</w:t>
      </w:r>
      <w:r w:rsidR="0053338A">
        <w:rPr>
          <w:b/>
          <w:i/>
          <w:sz w:val="22"/>
          <w:szCs w:val="22"/>
        </w:rPr>
        <w:t>_________________</w:t>
      </w:r>
      <w:r w:rsidRPr="009C4E9C">
        <w:rPr>
          <w:sz w:val="22"/>
          <w:szCs w:val="22"/>
        </w:rPr>
        <w:t>, от ___</w:t>
      </w:r>
      <w:r w:rsidR="0053338A">
        <w:rPr>
          <w:b/>
          <w:i/>
          <w:sz w:val="22"/>
          <w:szCs w:val="22"/>
        </w:rPr>
        <w:t>_____________________</w:t>
      </w:r>
      <w:r w:rsidRPr="009C4E9C">
        <w:rPr>
          <w:sz w:val="22"/>
          <w:szCs w:val="22"/>
        </w:rPr>
        <w:t xml:space="preserve">_г. </w:t>
      </w:r>
    </w:p>
    <w:p w:rsidR="003C60BE" w:rsidRDefault="003C60BE" w:rsidP="003C60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с другой стороны,  заключили этот Договор </w:t>
      </w:r>
      <w:r w:rsidRPr="009C4E9C">
        <w:rPr>
          <w:sz w:val="22"/>
          <w:szCs w:val="22"/>
        </w:rPr>
        <w:t xml:space="preserve">о следующем: </w:t>
      </w:r>
    </w:p>
    <w:p w:rsidR="003C60BE" w:rsidRPr="00300521" w:rsidRDefault="003C60BE" w:rsidP="003C60B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C60BE" w:rsidRPr="00A638A9" w:rsidRDefault="003C60BE" w:rsidP="003C60BE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A638A9">
        <w:rPr>
          <w:b/>
          <w:bCs/>
          <w:i/>
        </w:rPr>
        <w:t>1. Предмет договора</w:t>
      </w:r>
    </w:p>
    <w:p w:rsidR="003C60BE" w:rsidRPr="00713368" w:rsidRDefault="003C60BE" w:rsidP="003C60B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3368">
        <w:rPr>
          <w:sz w:val="22"/>
          <w:szCs w:val="22"/>
        </w:rPr>
        <w:t>1.1 Исполнитель принимает на себя по заявке Заказчика обязательства по оказанию метрологических услуг (далее - Услуги):</w:t>
      </w:r>
    </w:p>
    <w:p w:rsidR="003C60BE" w:rsidRPr="00713368" w:rsidRDefault="003C60BE" w:rsidP="003C60BE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13368">
        <w:rPr>
          <w:sz w:val="22"/>
          <w:szCs w:val="22"/>
        </w:rPr>
        <w:t>поверку (калибровку) средств измерений (далее - СИ);</w:t>
      </w:r>
    </w:p>
    <w:p w:rsidR="003C60BE" w:rsidRPr="00713368" w:rsidRDefault="003C60BE" w:rsidP="003C60BE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13368">
        <w:rPr>
          <w:sz w:val="22"/>
          <w:szCs w:val="22"/>
        </w:rPr>
        <w:t>аттестацию испытательного оборудования (далее - ИО);</w:t>
      </w:r>
    </w:p>
    <w:p w:rsidR="003C60BE" w:rsidRPr="00713368" w:rsidRDefault="003C60BE" w:rsidP="003C60BE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13368">
        <w:rPr>
          <w:sz w:val="22"/>
          <w:szCs w:val="22"/>
        </w:rPr>
        <w:t>техническое обслуживание медицинской техники (далее - МТ), в части контроля технического состояния (далее - ТО);</w:t>
      </w:r>
    </w:p>
    <w:p w:rsidR="003C60BE" w:rsidRPr="00713368" w:rsidRDefault="003C60BE" w:rsidP="003C60BE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13368">
        <w:rPr>
          <w:sz w:val="22"/>
          <w:szCs w:val="22"/>
        </w:rPr>
        <w:t>иные метрологические услуги,</w:t>
      </w:r>
    </w:p>
    <w:p w:rsidR="003C60BE" w:rsidRPr="00713368" w:rsidRDefault="003C60BE" w:rsidP="003C60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13368">
        <w:rPr>
          <w:sz w:val="22"/>
          <w:szCs w:val="22"/>
        </w:rPr>
        <w:t>а Заказчик - принять и оплатить оказанные Услуги на условиях настоящего договора.</w:t>
      </w:r>
    </w:p>
    <w:p w:rsidR="003C60BE" w:rsidRPr="00713368" w:rsidRDefault="003C60BE" w:rsidP="003C60B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3368">
        <w:rPr>
          <w:sz w:val="22"/>
          <w:szCs w:val="22"/>
        </w:rPr>
        <w:t>1.2 Технические, научные и другие требования к оказанию и оформлени</w:t>
      </w:r>
      <w:r>
        <w:rPr>
          <w:sz w:val="22"/>
          <w:szCs w:val="22"/>
        </w:rPr>
        <w:t>ю</w:t>
      </w:r>
      <w:r w:rsidRPr="00713368">
        <w:rPr>
          <w:sz w:val="22"/>
          <w:szCs w:val="22"/>
        </w:rPr>
        <w:t xml:space="preserve"> результатов оказания Услуг, являющихся предметом договора, утверждены Приказом </w:t>
      </w:r>
      <w:proofErr w:type="spellStart"/>
      <w:r w:rsidRPr="00713368">
        <w:rPr>
          <w:sz w:val="22"/>
          <w:szCs w:val="22"/>
        </w:rPr>
        <w:t>Минпромторга</w:t>
      </w:r>
      <w:proofErr w:type="spellEnd"/>
      <w:r w:rsidRPr="00713368">
        <w:rPr>
          <w:sz w:val="22"/>
          <w:szCs w:val="22"/>
        </w:rPr>
        <w:t xml:space="preserve"> РФ от 02.07.2015 г. № 1815, изложены в Правилах </w:t>
      </w:r>
      <w:proofErr w:type="gramStart"/>
      <w:r w:rsidRPr="00713368">
        <w:rPr>
          <w:sz w:val="22"/>
          <w:szCs w:val="22"/>
        </w:rPr>
        <w:t>ПР</w:t>
      </w:r>
      <w:proofErr w:type="gramEnd"/>
      <w:r w:rsidRPr="00713368">
        <w:rPr>
          <w:sz w:val="22"/>
          <w:szCs w:val="22"/>
        </w:rPr>
        <w:t xml:space="preserve"> 50.2.006-94 "ГСИ. Требования к проведен</w:t>
      </w:r>
      <w:r>
        <w:rPr>
          <w:sz w:val="22"/>
          <w:szCs w:val="22"/>
        </w:rPr>
        <w:t>ию калибровочных работ", в ГОСТ</w:t>
      </w:r>
      <w:r w:rsidRPr="00713368">
        <w:rPr>
          <w:sz w:val="22"/>
          <w:szCs w:val="22"/>
        </w:rPr>
        <w:t>8.568-97 "ГСИ. Аттестация испытательного оборудования. Основные положения (с</w:t>
      </w:r>
      <w:r>
        <w:rPr>
          <w:sz w:val="22"/>
          <w:szCs w:val="22"/>
        </w:rPr>
        <w:t xml:space="preserve"> изменением №</w:t>
      </w:r>
      <w:r w:rsidRPr="00713368">
        <w:rPr>
          <w:sz w:val="22"/>
          <w:szCs w:val="22"/>
        </w:rPr>
        <w:t>1)", в Письме Минздрава РФ от 21.10.2003 г. № 293-22/233, в методиках поверки (калибровке) СИ и иных нормативных документах в области обеспечения единства измерений.</w:t>
      </w:r>
    </w:p>
    <w:p w:rsidR="000B413B" w:rsidRDefault="000B413B" w:rsidP="00B4320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13B" w:rsidRPr="003C60BE" w:rsidRDefault="003C60BE" w:rsidP="00B43205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3C60BE">
        <w:rPr>
          <w:b/>
          <w:bCs/>
          <w:i/>
        </w:rPr>
        <w:t>2. Обязательства сторон</w:t>
      </w:r>
    </w:p>
    <w:p w:rsidR="000B413B" w:rsidRPr="003C60BE" w:rsidRDefault="000B413B" w:rsidP="004302F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60BE">
        <w:rPr>
          <w:bCs/>
          <w:sz w:val="22"/>
          <w:szCs w:val="22"/>
        </w:rPr>
        <w:t xml:space="preserve">2.1 </w:t>
      </w:r>
      <w:r w:rsidR="00FD2AF7" w:rsidRPr="003C60BE">
        <w:rPr>
          <w:bCs/>
          <w:sz w:val="22"/>
          <w:szCs w:val="22"/>
        </w:rPr>
        <w:t>Заказчик</w:t>
      </w:r>
      <w:r w:rsidRPr="003C60BE">
        <w:rPr>
          <w:bCs/>
          <w:sz w:val="22"/>
          <w:szCs w:val="22"/>
        </w:rPr>
        <w:t xml:space="preserve"> обязуется:</w:t>
      </w:r>
    </w:p>
    <w:p w:rsidR="000B413B" w:rsidRPr="003C60BE" w:rsidRDefault="000B413B" w:rsidP="004302F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60BE">
        <w:rPr>
          <w:sz w:val="22"/>
          <w:szCs w:val="22"/>
        </w:rPr>
        <w:t>2.1.1</w:t>
      </w:r>
      <w:proofErr w:type="gramStart"/>
      <w:r w:rsidRPr="003C60BE">
        <w:rPr>
          <w:sz w:val="22"/>
          <w:szCs w:val="22"/>
        </w:rPr>
        <w:t xml:space="preserve"> П</w:t>
      </w:r>
      <w:proofErr w:type="gramEnd"/>
      <w:r w:rsidRPr="003C60BE">
        <w:rPr>
          <w:sz w:val="22"/>
          <w:szCs w:val="22"/>
        </w:rPr>
        <w:t xml:space="preserve">ри периодической поверке (калибровке) СИ и/или аттестации ИО и/или ТО представить </w:t>
      </w:r>
      <w:r w:rsidR="00FD2AF7" w:rsidRPr="003C60BE">
        <w:rPr>
          <w:sz w:val="22"/>
          <w:szCs w:val="22"/>
        </w:rPr>
        <w:t>Исполнителю</w:t>
      </w:r>
      <w:r w:rsidRPr="003C60BE">
        <w:rPr>
          <w:sz w:val="22"/>
          <w:szCs w:val="22"/>
        </w:rPr>
        <w:t xml:space="preserve"> график</w:t>
      </w:r>
      <w:r w:rsidR="00B43205" w:rsidRPr="003C60BE">
        <w:rPr>
          <w:sz w:val="22"/>
          <w:szCs w:val="22"/>
        </w:rPr>
        <w:t xml:space="preserve"> </w:t>
      </w:r>
      <w:r w:rsidRPr="003C60BE">
        <w:rPr>
          <w:sz w:val="22"/>
          <w:szCs w:val="22"/>
        </w:rPr>
        <w:t>поверки (калибровки), аттестации, технического обслуживания для согласования сроков оказания услуг.</w:t>
      </w:r>
    </w:p>
    <w:p w:rsidR="000B413B" w:rsidRPr="003C60BE" w:rsidRDefault="000B413B" w:rsidP="004302F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60BE">
        <w:rPr>
          <w:sz w:val="22"/>
          <w:szCs w:val="22"/>
        </w:rPr>
        <w:t>2.1.2</w:t>
      </w:r>
      <w:proofErr w:type="gramStart"/>
      <w:r w:rsidRPr="003C60BE">
        <w:rPr>
          <w:sz w:val="22"/>
          <w:szCs w:val="22"/>
        </w:rPr>
        <w:t xml:space="preserve"> П</w:t>
      </w:r>
      <w:proofErr w:type="gramEnd"/>
      <w:r w:rsidRPr="003C60BE">
        <w:rPr>
          <w:sz w:val="22"/>
          <w:szCs w:val="22"/>
        </w:rPr>
        <w:t xml:space="preserve">редоставить </w:t>
      </w:r>
      <w:r w:rsidR="00FD2AF7" w:rsidRPr="003C60BE">
        <w:rPr>
          <w:sz w:val="22"/>
          <w:szCs w:val="22"/>
        </w:rPr>
        <w:t>Исполнителю</w:t>
      </w:r>
      <w:r w:rsidRPr="003C60BE">
        <w:rPr>
          <w:sz w:val="22"/>
          <w:szCs w:val="22"/>
        </w:rPr>
        <w:t xml:space="preserve"> СИ и ИО для оказания услуг в сроки, установленные графиками. Перечень представляемых на поверку (калибровку) СИ и/или аттестацию ИО и/или ТО ЗАКАЗЧИК приводит в заявке и/или в спецификации.</w:t>
      </w:r>
    </w:p>
    <w:p w:rsidR="000B413B" w:rsidRPr="003C60BE" w:rsidRDefault="000B413B" w:rsidP="004302F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60BE">
        <w:rPr>
          <w:sz w:val="22"/>
          <w:szCs w:val="22"/>
        </w:rPr>
        <w:t>2.1.3 Предоставить на поверку (калибровку) СИ и/или аттестацию ИО и/или техническое обслуживание МТ расконсервированными, очищенными от пыли и грязи, вместе с техническим описанием, руководством по эксплуатации, методикой поверки, паспортом или свидетельством о последней поверке или сертификатом о последней калибровке, соединительными</w:t>
      </w:r>
      <w:r w:rsidR="00B43205" w:rsidRPr="003C60BE">
        <w:rPr>
          <w:sz w:val="22"/>
          <w:szCs w:val="22"/>
        </w:rPr>
        <w:t xml:space="preserve"> </w:t>
      </w:r>
      <w:r w:rsidRPr="003C60BE">
        <w:rPr>
          <w:sz w:val="22"/>
          <w:szCs w:val="22"/>
        </w:rPr>
        <w:t>проводами и кабелями и другими устройствами, необходимыми для проведения работ</w:t>
      </w:r>
      <w:proofErr w:type="gramStart"/>
      <w:r w:rsidRPr="003C60BE">
        <w:rPr>
          <w:sz w:val="22"/>
          <w:szCs w:val="22"/>
        </w:rPr>
        <w:t xml:space="preserve"> .</w:t>
      </w:r>
      <w:proofErr w:type="gramEnd"/>
    </w:p>
    <w:p w:rsidR="000B413B" w:rsidRPr="003C60BE" w:rsidRDefault="000B413B" w:rsidP="004302F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60BE">
        <w:rPr>
          <w:sz w:val="22"/>
          <w:szCs w:val="22"/>
        </w:rPr>
        <w:t>2.1.4</w:t>
      </w:r>
      <w:proofErr w:type="gramStart"/>
      <w:r w:rsidRPr="003C60BE">
        <w:rPr>
          <w:sz w:val="22"/>
          <w:szCs w:val="22"/>
        </w:rPr>
        <w:t xml:space="preserve"> В</w:t>
      </w:r>
      <w:proofErr w:type="gramEnd"/>
      <w:r w:rsidRPr="003C60BE">
        <w:rPr>
          <w:sz w:val="22"/>
          <w:szCs w:val="22"/>
        </w:rPr>
        <w:t xml:space="preserve"> случае оказания услуг на территории </w:t>
      </w:r>
      <w:r w:rsidR="00FD2AF7" w:rsidRPr="003C60BE">
        <w:rPr>
          <w:sz w:val="22"/>
          <w:szCs w:val="22"/>
        </w:rPr>
        <w:t>Заказчика</w:t>
      </w:r>
      <w:r w:rsidRPr="003C60BE">
        <w:rPr>
          <w:sz w:val="22"/>
          <w:szCs w:val="22"/>
        </w:rPr>
        <w:t xml:space="preserve"> обеспечить </w:t>
      </w:r>
      <w:r w:rsidR="00FD2AF7" w:rsidRPr="003C60BE">
        <w:rPr>
          <w:sz w:val="22"/>
          <w:szCs w:val="22"/>
        </w:rPr>
        <w:t>Исполнителю</w:t>
      </w:r>
      <w:r w:rsidRPr="003C60BE">
        <w:rPr>
          <w:sz w:val="22"/>
          <w:szCs w:val="22"/>
        </w:rPr>
        <w:t xml:space="preserve"> надлежащие условия проведения работ, в том числе возможность использования средств поверки, калибровки, эталонов, государственных стандартных образцов и вспомогательного оборудования </w:t>
      </w:r>
      <w:r w:rsidR="00FD2AF7" w:rsidRPr="003C60BE">
        <w:rPr>
          <w:sz w:val="22"/>
          <w:szCs w:val="22"/>
        </w:rPr>
        <w:t>Заказчика</w:t>
      </w:r>
      <w:r w:rsidRPr="003C60BE">
        <w:rPr>
          <w:sz w:val="22"/>
          <w:szCs w:val="22"/>
        </w:rPr>
        <w:t>.</w:t>
      </w:r>
    </w:p>
    <w:p w:rsidR="000B413B" w:rsidRPr="003C60BE" w:rsidRDefault="000B413B" w:rsidP="004302F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60BE">
        <w:rPr>
          <w:sz w:val="22"/>
          <w:szCs w:val="22"/>
        </w:rPr>
        <w:t xml:space="preserve">2.1.5 </w:t>
      </w:r>
      <w:r w:rsidR="00FD2AF7" w:rsidRPr="003C60BE">
        <w:rPr>
          <w:sz w:val="22"/>
          <w:szCs w:val="22"/>
        </w:rPr>
        <w:t>Заказчик</w:t>
      </w:r>
      <w:r w:rsidRPr="003C60BE">
        <w:rPr>
          <w:sz w:val="22"/>
          <w:szCs w:val="22"/>
        </w:rPr>
        <w:t xml:space="preserve"> обязуется произвести оплату в сроки указанные в п.3.2.</w:t>
      </w:r>
    </w:p>
    <w:p w:rsidR="000B413B" w:rsidRPr="003C60BE" w:rsidRDefault="000B413B" w:rsidP="004302F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60BE">
        <w:rPr>
          <w:sz w:val="22"/>
          <w:szCs w:val="22"/>
        </w:rPr>
        <w:t>2.1.6</w:t>
      </w:r>
      <w:proofErr w:type="gramStart"/>
      <w:r w:rsidRPr="003C60BE">
        <w:rPr>
          <w:sz w:val="22"/>
          <w:szCs w:val="22"/>
        </w:rPr>
        <w:t xml:space="preserve"> П</w:t>
      </w:r>
      <w:proofErr w:type="gramEnd"/>
      <w:r w:rsidRPr="003C60BE">
        <w:rPr>
          <w:sz w:val="22"/>
          <w:szCs w:val="22"/>
        </w:rPr>
        <w:t xml:space="preserve">осле оказания услуг получить СИ, ИО, МТ, </w:t>
      </w:r>
      <w:r w:rsidR="00B43205" w:rsidRPr="003C60BE">
        <w:rPr>
          <w:sz w:val="22"/>
          <w:szCs w:val="22"/>
        </w:rPr>
        <w:t>оформленные</w:t>
      </w:r>
      <w:r w:rsidRPr="003C60BE">
        <w:rPr>
          <w:sz w:val="22"/>
          <w:szCs w:val="22"/>
        </w:rPr>
        <w:t xml:space="preserve"> акт оказанных услуг.</w:t>
      </w:r>
    </w:p>
    <w:p w:rsidR="00FD2AF7" w:rsidRDefault="000B413B" w:rsidP="004302F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60BE">
        <w:rPr>
          <w:sz w:val="22"/>
          <w:szCs w:val="22"/>
        </w:rPr>
        <w:t>2.1.7</w:t>
      </w:r>
      <w:proofErr w:type="gramStart"/>
      <w:r w:rsidRPr="003C60BE">
        <w:rPr>
          <w:sz w:val="22"/>
          <w:szCs w:val="22"/>
        </w:rPr>
        <w:t xml:space="preserve"> П</w:t>
      </w:r>
      <w:proofErr w:type="gramEnd"/>
      <w:r w:rsidRPr="003C60BE">
        <w:rPr>
          <w:sz w:val="22"/>
          <w:szCs w:val="22"/>
        </w:rPr>
        <w:t xml:space="preserve">ринять оказанные услуги в течение 3 рабочих дней с момента оказания Услуг и вернуть </w:t>
      </w:r>
      <w:r w:rsidR="00FD2AF7" w:rsidRPr="003C60BE">
        <w:rPr>
          <w:sz w:val="22"/>
          <w:szCs w:val="22"/>
        </w:rPr>
        <w:t>Исполнителю</w:t>
      </w:r>
      <w:r w:rsidRPr="003C60BE">
        <w:rPr>
          <w:sz w:val="22"/>
          <w:szCs w:val="22"/>
        </w:rPr>
        <w:t xml:space="preserve"> подписанный акт оказанных услуг или мотивированный отказ от приемки. Приемка услуг по акту оказанных услуг может осуществляться уполномоченным лицом </w:t>
      </w:r>
      <w:r w:rsidR="00FD2AF7" w:rsidRPr="003C60BE">
        <w:rPr>
          <w:sz w:val="22"/>
          <w:szCs w:val="22"/>
        </w:rPr>
        <w:t>Заказчика</w:t>
      </w:r>
      <w:r w:rsidRPr="003C60BE">
        <w:rPr>
          <w:sz w:val="22"/>
          <w:szCs w:val="22"/>
        </w:rPr>
        <w:t xml:space="preserve">. При неполучении </w:t>
      </w:r>
      <w:r w:rsidR="00FD2AF7" w:rsidRPr="003C60BE">
        <w:rPr>
          <w:sz w:val="22"/>
          <w:szCs w:val="22"/>
        </w:rPr>
        <w:t>Исполнителем</w:t>
      </w:r>
      <w:r w:rsidRPr="003C60BE">
        <w:rPr>
          <w:sz w:val="22"/>
          <w:szCs w:val="22"/>
        </w:rPr>
        <w:t xml:space="preserve"> от </w:t>
      </w:r>
      <w:r w:rsidR="00FD2AF7" w:rsidRPr="003C60BE">
        <w:rPr>
          <w:sz w:val="22"/>
          <w:szCs w:val="22"/>
        </w:rPr>
        <w:t>Заказчика</w:t>
      </w:r>
      <w:r w:rsidRPr="003C60BE">
        <w:rPr>
          <w:sz w:val="22"/>
          <w:szCs w:val="22"/>
        </w:rPr>
        <w:t xml:space="preserve"> подписанного акта</w:t>
      </w:r>
      <w:r w:rsidR="00B43205" w:rsidRPr="003C60BE">
        <w:rPr>
          <w:sz w:val="22"/>
          <w:szCs w:val="22"/>
        </w:rPr>
        <w:t xml:space="preserve"> </w:t>
      </w:r>
      <w:r w:rsidRPr="003C60BE">
        <w:rPr>
          <w:sz w:val="22"/>
          <w:szCs w:val="22"/>
        </w:rPr>
        <w:t>оказанных услуг или мотивированного отказа от приемки работ в течени</w:t>
      </w:r>
      <w:r w:rsidR="008C10DE" w:rsidRPr="003C60BE">
        <w:rPr>
          <w:sz w:val="22"/>
          <w:szCs w:val="22"/>
        </w:rPr>
        <w:t>е</w:t>
      </w:r>
      <w:r w:rsidRPr="003C60BE">
        <w:rPr>
          <w:sz w:val="22"/>
          <w:szCs w:val="22"/>
        </w:rPr>
        <w:t xml:space="preserve"> 10 (десяти) рабочих дней, </w:t>
      </w:r>
      <w:r w:rsidR="00FD2AF7" w:rsidRPr="003C60BE">
        <w:rPr>
          <w:sz w:val="22"/>
          <w:szCs w:val="22"/>
        </w:rPr>
        <w:t>Исполнитель</w:t>
      </w:r>
      <w:r w:rsidRPr="003C60BE">
        <w:rPr>
          <w:sz w:val="22"/>
          <w:szCs w:val="22"/>
        </w:rPr>
        <w:t xml:space="preserve"> в одностороннем порядке оформляет акт оказанных услуг, </w:t>
      </w:r>
      <w:r w:rsidR="00FD2AF7">
        <w:rPr>
          <w:sz w:val="22"/>
          <w:szCs w:val="22"/>
        </w:rPr>
        <w:t xml:space="preserve"> </w:t>
      </w:r>
      <w:r w:rsidRPr="003C60BE">
        <w:rPr>
          <w:sz w:val="22"/>
          <w:szCs w:val="22"/>
        </w:rPr>
        <w:t xml:space="preserve">который </w:t>
      </w:r>
      <w:r w:rsidR="00FD2AF7">
        <w:rPr>
          <w:sz w:val="22"/>
          <w:szCs w:val="22"/>
        </w:rPr>
        <w:t xml:space="preserve"> </w:t>
      </w:r>
      <w:r w:rsidRPr="003C60BE">
        <w:rPr>
          <w:sz w:val="22"/>
          <w:szCs w:val="22"/>
        </w:rPr>
        <w:t>Стороны</w:t>
      </w:r>
      <w:r w:rsidR="00FD2AF7">
        <w:rPr>
          <w:sz w:val="22"/>
          <w:szCs w:val="22"/>
        </w:rPr>
        <w:t xml:space="preserve"> </w:t>
      </w:r>
      <w:r w:rsidRPr="003C60BE">
        <w:rPr>
          <w:sz w:val="22"/>
          <w:szCs w:val="22"/>
        </w:rPr>
        <w:t xml:space="preserve"> признают</w:t>
      </w:r>
      <w:r w:rsidR="00FD2AF7">
        <w:rPr>
          <w:sz w:val="22"/>
          <w:szCs w:val="22"/>
        </w:rPr>
        <w:t xml:space="preserve"> </w:t>
      </w:r>
      <w:r w:rsidRPr="003C60BE">
        <w:rPr>
          <w:sz w:val="22"/>
          <w:szCs w:val="22"/>
        </w:rPr>
        <w:t xml:space="preserve"> имеющим</w:t>
      </w:r>
      <w:r w:rsidR="00FD2AF7">
        <w:rPr>
          <w:sz w:val="22"/>
          <w:szCs w:val="22"/>
        </w:rPr>
        <w:t xml:space="preserve"> </w:t>
      </w:r>
      <w:r w:rsidRPr="003C60BE">
        <w:rPr>
          <w:sz w:val="22"/>
          <w:szCs w:val="22"/>
        </w:rPr>
        <w:t xml:space="preserve"> юридическую</w:t>
      </w:r>
      <w:r w:rsidR="00FD2AF7">
        <w:rPr>
          <w:sz w:val="22"/>
          <w:szCs w:val="22"/>
        </w:rPr>
        <w:t xml:space="preserve"> </w:t>
      </w:r>
      <w:r w:rsidRPr="003C60BE">
        <w:rPr>
          <w:sz w:val="22"/>
          <w:szCs w:val="22"/>
        </w:rPr>
        <w:t xml:space="preserve"> силу,</w:t>
      </w:r>
      <w:r w:rsidR="00FD2AF7">
        <w:rPr>
          <w:sz w:val="22"/>
          <w:szCs w:val="22"/>
        </w:rPr>
        <w:t xml:space="preserve"> </w:t>
      </w:r>
      <w:r w:rsidRPr="003C60BE">
        <w:rPr>
          <w:sz w:val="22"/>
          <w:szCs w:val="22"/>
        </w:rPr>
        <w:t xml:space="preserve"> работы</w:t>
      </w:r>
      <w:r w:rsidR="00FD2AF7">
        <w:rPr>
          <w:sz w:val="22"/>
          <w:szCs w:val="22"/>
        </w:rPr>
        <w:t xml:space="preserve"> </w:t>
      </w:r>
      <w:r w:rsidRPr="003C60BE">
        <w:rPr>
          <w:sz w:val="22"/>
          <w:szCs w:val="22"/>
        </w:rPr>
        <w:t xml:space="preserve"> считаются </w:t>
      </w:r>
      <w:r w:rsidR="00FD2AF7">
        <w:rPr>
          <w:sz w:val="22"/>
          <w:szCs w:val="22"/>
        </w:rPr>
        <w:t xml:space="preserve"> </w:t>
      </w:r>
      <w:r w:rsidRPr="003C60BE">
        <w:rPr>
          <w:sz w:val="22"/>
          <w:szCs w:val="22"/>
        </w:rPr>
        <w:t>выполненными</w:t>
      </w:r>
    </w:p>
    <w:p w:rsidR="000B413B" w:rsidRPr="003C60BE" w:rsidRDefault="00FD2AF7" w:rsidP="00FD2A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3C60BE">
        <w:rPr>
          <w:sz w:val="22"/>
          <w:szCs w:val="22"/>
        </w:rPr>
        <w:lastRenderedPageBreak/>
        <w:t>Исполнителем</w:t>
      </w:r>
      <w:proofErr w:type="gramEnd"/>
      <w:r w:rsidR="000B413B" w:rsidRPr="003C60BE">
        <w:rPr>
          <w:sz w:val="22"/>
          <w:szCs w:val="22"/>
        </w:rPr>
        <w:t xml:space="preserve"> надлежащим образом.</w:t>
      </w:r>
    </w:p>
    <w:p w:rsidR="000B413B" w:rsidRPr="003C60BE" w:rsidRDefault="000B413B" w:rsidP="000C6BC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60BE">
        <w:rPr>
          <w:sz w:val="22"/>
          <w:szCs w:val="22"/>
        </w:rPr>
        <w:t>2.1.8</w:t>
      </w:r>
      <w:proofErr w:type="gramStart"/>
      <w:r w:rsidRPr="003C60BE">
        <w:rPr>
          <w:sz w:val="22"/>
          <w:szCs w:val="22"/>
        </w:rPr>
        <w:t xml:space="preserve"> П</w:t>
      </w:r>
      <w:proofErr w:type="gramEnd"/>
      <w:r w:rsidRPr="003C60BE">
        <w:rPr>
          <w:sz w:val="22"/>
          <w:szCs w:val="22"/>
        </w:rPr>
        <w:t>ри оказании Услуг по поверке (калибровке) СИ, аттестацию ИО, техническому обс</w:t>
      </w:r>
      <w:r w:rsidR="00B43205" w:rsidRPr="003C60BE">
        <w:rPr>
          <w:sz w:val="22"/>
          <w:szCs w:val="22"/>
        </w:rPr>
        <w:t>л</w:t>
      </w:r>
      <w:r w:rsidRPr="003C60BE">
        <w:rPr>
          <w:sz w:val="22"/>
          <w:szCs w:val="22"/>
        </w:rPr>
        <w:t xml:space="preserve">уживанию МТ, не принадлежащих </w:t>
      </w:r>
      <w:r w:rsidR="00FD2AF7" w:rsidRPr="003C60BE">
        <w:rPr>
          <w:sz w:val="22"/>
          <w:szCs w:val="22"/>
        </w:rPr>
        <w:t>Заказчику</w:t>
      </w:r>
      <w:r w:rsidRPr="003C60BE">
        <w:rPr>
          <w:sz w:val="22"/>
          <w:szCs w:val="22"/>
        </w:rPr>
        <w:t xml:space="preserve">, предоставить </w:t>
      </w:r>
      <w:r w:rsidR="00FD2AF7" w:rsidRPr="003C60BE">
        <w:rPr>
          <w:sz w:val="22"/>
          <w:szCs w:val="22"/>
        </w:rPr>
        <w:t>Исполнителю</w:t>
      </w:r>
      <w:r w:rsidRPr="003C60BE">
        <w:rPr>
          <w:sz w:val="22"/>
          <w:szCs w:val="22"/>
        </w:rPr>
        <w:t xml:space="preserve"> сведения о третьих лицах (т.е. владельцах СИ, ИО и МТ) </w:t>
      </w:r>
      <w:r w:rsidR="00B43205" w:rsidRPr="003C60BE">
        <w:rPr>
          <w:sz w:val="22"/>
          <w:szCs w:val="22"/>
        </w:rPr>
        <w:t>–</w:t>
      </w:r>
      <w:r w:rsidRPr="003C60BE">
        <w:rPr>
          <w:sz w:val="22"/>
          <w:szCs w:val="22"/>
        </w:rPr>
        <w:t xml:space="preserve"> наименование юридического (физического лица) и его ИНН, на которые должны быть оформлены результаты поверки (калибровки) СИ,</w:t>
      </w:r>
      <w:r w:rsidR="00B43205" w:rsidRPr="003C60BE">
        <w:rPr>
          <w:sz w:val="22"/>
          <w:szCs w:val="22"/>
        </w:rPr>
        <w:t xml:space="preserve"> </w:t>
      </w:r>
      <w:r w:rsidRPr="003C60BE">
        <w:rPr>
          <w:sz w:val="22"/>
          <w:szCs w:val="22"/>
        </w:rPr>
        <w:t>аттестации ИО и технического обслуживания МТ.</w:t>
      </w:r>
    </w:p>
    <w:p w:rsidR="000B413B" w:rsidRPr="003C60BE" w:rsidRDefault="000B413B" w:rsidP="000C6BC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60BE">
        <w:rPr>
          <w:sz w:val="22"/>
          <w:szCs w:val="22"/>
        </w:rPr>
        <w:t>2.1.9</w:t>
      </w:r>
      <w:proofErr w:type="gramStart"/>
      <w:r w:rsidRPr="003C60BE">
        <w:rPr>
          <w:sz w:val="22"/>
          <w:szCs w:val="22"/>
        </w:rPr>
        <w:t xml:space="preserve"> П</w:t>
      </w:r>
      <w:proofErr w:type="gramEnd"/>
      <w:r w:rsidRPr="003C60BE">
        <w:rPr>
          <w:sz w:val="22"/>
          <w:szCs w:val="22"/>
        </w:rPr>
        <w:t xml:space="preserve">исьменно уведомить </w:t>
      </w:r>
      <w:r w:rsidR="00FD2AF7" w:rsidRPr="003C60BE">
        <w:rPr>
          <w:sz w:val="22"/>
          <w:szCs w:val="22"/>
        </w:rPr>
        <w:t>Исполнителя</w:t>
      </w:r>
      <w:r w:rsidRPr="003C60BE">
        <w:rPr>
          <w:sz w:val="22"/>
          <w:szCs w:val="22"/>
        </w:rPr>
        <w:t xml:space="preserve"> в случае изменения банковских реквизитов, ИНН, КПП, адресов, телефонов,</w:t>
      </w:r>
      <w:r w:rsidR="00B43205" w:rsidRPr="003C60BE">
        <w:rPr>
          <w:sz w:val="22"/>
          <w:szCs w:val="22"/>
        </w:rPr>
        <w:t xml:space="preserve"> </w:t>
      </w:r>
      <w:r w:rsidRPr="003C60BE">
        <w:rPr>
          <w:sz w:val="22"/>
          <w:szCs w:val="22"/>
        </w:rPr>
        <w:t>реорганизации,</w:t>
      </w:r>
      <w:r w:rsidR="00B43205" w:rsidRPr="003C60BE">
        <w:rPr>
          <w:sz w:val="22"/>
          <w:szCs w:val="22"/>
        </w:rPr>
        <w:t xml:space="preserve"> </w:t>
      </w:r>
      <w:r w:rsidRPr="003C60BE">
        <w:rPr>
          <w:sz w:val="22"/>
          <w:szCs w:val="22"/>
        </w:rPr>
        <w:t>ликвидации и начала процедуры банкротства.</w:t>
      </w:r>
    </w:p>
    <w:p w:rsidR="000B413B" w:rsidRPr="003C60BE" w:rsidRDefault="000B413B" w:rsidP="000C6BC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60BE">
        <w:rPr>
          <w:bCs/>
          <w:sz w:val="22"/>
          <w:szCs w:val="22"/>
        </w:rPr>
        <w:t xml:space="preserve">2.2 </w:t>
      </w:r>
      <w:r w:rsidR="00FD2AF7" w:rsidRPr="003C60BE">
        <w:rPr>
          <w:bCs/>
          <w:sz w:val="22"/>
          <w:szCs w:val="22"/>
        </w:rPr>
        <w:t>Исполнитель</w:t>
      </w:r>
      <w:r w:rsidRPr="003C60BE">
        <w:rPr>
          <w:bCs/>
          <w:sz w:val="22"/>
          <w:szCs w:val="22"/>
        </w:rPr>
        <w:t xml:space="preserve"> обязуется:</w:t>
      </w:r>
    </w:p>
    <w:p w:rsidR="000B413B" w:rsidRPr="003C60BE" w:rsidRDefault="000B413B" w:rsidP="000C6BC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60BE">
        <w:rPr>
          <w:sz w:val="22"/>
          <w:szCs w:val="22"/>
        </w:rPr>
        <w:t>2.2.1</w:t>
      </w:r>
      <w:proofErr w:type="gramStart"/>
      <w:r w:rsidRPr="003C60BE">
        <w:rPr>
          <w:sz w:val="22"/>
          <w:szCs w:val="22"/>
        </w:rPr>
        <w:t xml:space="preserve"> Р</w:t>
      </w:r>
      <w:proofErr w:type="gramEnd"/>
      <w:r w:rsidRPr="003C60BE">
        <w:rPr>
          <w:sz w:val="22"/>
          <w:szCs w:val="22"/>
        </w:rPr>
        <w:t xml:space="preserve">ассмотреть и согласовать графики поверки (калибровки) СИ и/или аттестации ИО и/или технического обслуживания МТ </w:t>
      </w:r>
      <w:r w:rsidR="00FD2AF7" w:rsidRPr="003C60BE">
        <w:rPr>
          <w:sz w:val="22"/>
          <w:szCs w:val="22"/>
        </w:rPr>
        <w:t>Заказчика</w:t>
      </w:r>
      <w:r w:rsidRPr="003C60BE">
        <w:rPr>
          <w:sz w:val="22"/>
          <w:szCs w:val="22"/>
        </w:rPr>
        <w:t>.</w:t>
      </w:r>
    </w:p>
    <w:p w:rsidR="000B413B" w:rsidRPr="003C60BE" w:rsidRDefault="000B413B" w:rsidP="000C6BC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60BE">
        <w:rPr>
          <w:sz w:val="22"/>
          <w:szCs w:val="22"/>
        </w:rPr>
        <w:t>2.2.2</w:t>
      </w:r>
      <w:proofErr w:type="gramStart"/>
      <w:r w:rsidRPr="003C60BE">
        <w:rPr>
          <w:sz w:val="22"/>
          <w:szCs w:val="22"/>
        </w:rPr>
        <w:t xml:space="preserve"> П</w:t>
      </w:r>
      <w:proofErr w:type="gramEnd"/>
      <w:r w:rsidRPr="003C60BE">
        <w:rPr>
          <w:sz w:val="22"/>
          <w:szCs w:val="22"/>
        </w:rPr>
        <w:t>ринять на поверку (калибровку) СИ и/или аттестацию ИО и/или техническому обслуживанию МТ, представленные</w:t>
      </w:r>
      <w:r w:rsidR="00B43205" w:rsidRPr="003C60BE">
        <w:rPr>
          <w:sz w:val="22"/>
          <w:szCs w:val="22"/>
        </w:rPr>
        <w:t xml:space="preserve"> </w:t>
      </w:r>
      <w:r w:rsidR="00FD2AF7" w:rsidRPr="003C60BE">
        <w:rPr>
          <w:sz w:val="22"/>
          <w:szCs w:val="22"/>
        </w:rPr>
        <w:t>Заказчиком</w:t>
      </w:r>
      <w:r w:rsidRPr="003C60BE">
        <w:rPr>
          <w:sz w:val="22"/>
          <w:szCs w:val="22"/>
        </w:rPr>
        <w:t xml:space="preserve"> (по заявке/спецификации согласно п.2.1.2 настоящего Договора), в соответствии с утвержденными графиками.</w:t>
      </w:r>
    </w:p>
    <w:p w:rsidR="000B413B" w:rsidRPr="003C60BE" w:rsidRDefault="000B413B" w:rsidP="000C6BC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60BE">
        <w:rPr>
          <w:sz w:val="22"/>
          <w:szCs w:val="22"/>
        </w:rPr>
        <w:t>2.2.3</w:t>
      </w:r>
      <w:proofErr w:type="gramStart"/>
      <w:r w:rsidRPr="003C60BE">
        <w:rPr>
          <w:sz w:val="22"/>
          <w:szCs w:val="22"/>
        </w:rPr>
        <w:t xml:space="preserve"> О</w:t>
      </w:r>
      <w:proofErr w:type="gramEnd"/>
      <w:r w:rsidRPr="003C60BE">
        <w:rPr>
          <w:sz w:val="22"/>
          <w:szCs w:val="22"/>
        </w:rPr>
        <w:t>казать услуги в течение 15 (пятнадцати) рабочих дней с момента предъявления СИ и/или ИО и/или МТ, при наличии</w:t>
      </w:r>
      <w:r w:rsidR="00B43205" w:rsidRPr="003C60BE">
        <w:rPr>
          <w:sz w:val="22"/>
          <w:szCs w:val="22"/>
        </w:rPr>
        <w:t xml:space="preserve"> </w:t>
      </w:r>
      <w:r w:rsidRPr="003C60BE">
        <w:rPr>
          <w:sz w:val="22"/>
          <w:szCs w:val="22"/>
        </w:rPr>
        <w:t xml:space="preserve">предоплаты на расчетном счете </w:t>
      </w:r>
      <w:r w:rsidR="00FD2AF7" w:rsidRPr="003C60BE">
        <w:rPr>
          <w:sz w:val="22"/>
          <w:szCs w:val="22"/>
        </w:rPr>
        <w:t>Исполнителя</w:t>
      </w:r>
      <w:r w:rsidRPr="003C60BE">
        <w:rPr>
          <w:sz w:val="22"/>
          <w:szCs w:val="22"/>
        </w:rPr>
        <w:t>, за исключением СИ и/или ИО, нормативная трудоемкость оказания услуг которых превышает этот срок.</w:t>
      </w:r>
    </w:p>
    <w:p w:rsidR="000B413B" w:rsidRPr="003C60BE" w:rsidRDefault="000B413B" w:rsidP="000C6BC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60BE">
        <w:rPr>
          <w:sz w:val="22"/>
          <w:szCs w:val="22"/>
        </w:rPr>
        <w:t>2.2.4</w:t>
      </w:r>
      <w:proofErr w:type="gramStart"/>
      <w:r w:rsidRPr="003C60BE">
        <w:rPr>
          <w:sz w:val="22"/>
          <w:szCs w:val="22"/>
        </w:rPr>
        <w:t xml:space="preserve"> В</w:t>
      </w:r>
      <w:proofErr w:type="gramEnd"/>
      <w:r w:rsidRPr="003C60BE">
        <w:rPr>
          <w:sz w:val="22"/>
          <w:szCs w:val="22"/>
        </w:rPr>
        <w:t xml:space="preserve">ыдать </w:t>
      </w:r>
      <w:r w:rsidR="00FD2AF7" w:rsidRPr="003C60BE">
        <w:rPr>
          <w:sz w:val="22"/>
          <w:szCs w:val="22"/>
        </w:rPr>
        <w:t>Заказчику</w:t>
      </w:r>
      <w:r w:rsidRPr="003C60BE">
        <w:rPr>
          <w:sz w:val="22"/>
          <w:szCs w:val="22"/>
        </w:rPr>
        <w:t xml:space="preserve"> </w:t>
      </w:r>
      <w:r w:rsidR="00B43205" w:rsidRPr="003C60BE">
        <w:rPr>
          <w:sz w:val="22"/>
          <w:szCs w:val="22"/>
        </w:rPr>
        <w:t>оформленный</w:t>
      </w:r>
      <w:r w:rsidRPr="003C60BE">
        <w:rPr>
          <w:sz w:val="22"/>
          <w:szCs w:val="22"/>
        </w:rPr>
        <w:t xml:space="preserve"> акт оказанных услуг.</w:t>
      </w:r>
    </w:p>
    <w:p w:rsidR="000B413B" w:rsidRPr="003C60BE" w:rsidRDefault="000B413B" w:rsidP="000C6BC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60BE">
        <w:rPr>
          <w:sz w:val="22"/>
          <w:szCs w:val="22"/>
        </w:rPr>
        <w:t>2.2.5</w:t>
      </w:r>
      <w:proofErr w:type="gramStart"/>
      <w:r w:rsidRPr="003C60BE">
        <w:rPr>
          <w:sz w:val="22"/>
          <w:szCs w:val="22"/>
        </w:rPr>
        <w:t xml:space="preserve"> В</w:t>
      </w:r>
      <w:proofErr w:type="gramEnd"/>
      <w:r w:rsidRPr="003C60BE">
        <w:rPr>
          <w:sz w:val="22"/>
          <w:szCs w:val="22"/>
        </w:rPr>
        <w:t xml:space="preserve">ыдать </w:t>
      </w:r>
      <w:r w:rsidR="00FD2AF7" w:rsidRPr="003C60BE">
        <w:rPr>
          <w:sz w:val="22"/>
          <w:szCs w:val="22"/>
        </w:rPr>
        <w:t>Заказчику</w:t>
      </w:r>
      <w:r w:rsidRPr="003C60BE">
        <w:rPr>
          <w:sz w:val="22"/>
          <w:szCs w:val="22"/>
        </w:rPr>
        <w:t xml:space="preserve"> СИ, ИО и МТ с оформлением свидетельств о поверке, сертификатов о калибровке, аттестатов,</w:t>
      </w:r>
      <w:r w:rsidR="00B43205" w:rsidRPr="003C60BE">
        <w:rPr>
          <w:sz w:val="22"/>
          <w:szCs w:val="22"/>
        </w:rPr>
        <w:t xml:space="preserve"> </w:t>
      </w:r>
      <w:r w:rsidRPr="003C60BE">
        <w:rPr>
          <w:sz w:val="22"/>
          <w:szCs w:val="22"/>
        </w:rPr>
        <w:t>извещений о непригодности, заключений о пригодности и непригодности и т.д.</w:t>
      </w:r>
    </w:p>
    <w:p w:rsidR="000B413B" w:rsidRPr="003C60BE" w:rsidRDefault="000B413B" w:rsidP="000C6BC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60BE">
        <w:rPr>
          <w:sz w:val="22"/>
          <w:szCs w:val="22"/>
        </w:rPr>
        <w:t>2.3</w:t>
      </w:r>
      <w:proofErr w:type="gramStart"/>
      <w:r w:rsidRPr="003C60BE">
        <w:rPr>
          <w:sz w:val="22"/>
          <w:szCs w:val="22"/>
        </w:rPr>
        <w:t xml:space="preserve"> Д</w:t>
      </w:r>
      <w:proofErr w:type="gramEnd"/>
      <w:r w:rsidRPr="003C60BE">
        <w:rPr>
          <w:sz w:val="22"/>
          <w:szCs w:val="22"/>
        </w:rPr>
        <w:t xml:space="preserve">ля оказания услуг </w:t>
      </w:r>
      <w:r w:rsidR="00FD2AF7" w:rsidRPr="003C60BE">
        <w:rPr>
          <w:sz w:val="22"/>
          <w:szCs w:val="22"/>
        </w:rPr>
        <w:t>Исполнитель</w:t>
      </w:r>
      <w:r w:rsidRPr="003C60BE">
        <w:rPr>
          <w:sz w:val="22"/>
          <w:szCs w:val="22"/>
        </w:rPr>
        <w:t xml:space="preserve"> вправе привлечь третьих лиц, аккредитованных на право выполнения работ в</w:t>
      </w:r>
      <w:r w:rsidR="00B43205" w:rsidRPr="003C60BE">
        <w:rPr>
          <w:sz w:val="22"/>
          <w:szCs w:val="22"/>
        </w:rPr>
        <w:t xml:space="preserve"> </w:t>
      </w:r>
      <w:r w:rsidRPr="003C60BE">
        <w:rPr>
          <w:sz w:val="22"/>
          <w:szCs w:val="22"/>
        </w:rPr>
        <w:t>соответствующей области аккредитации.</w:t>
      </w:r>
    </w:p>
    <w:p w:rsidR="00B43205" w:rsidRDefault="00B43205" w:rsidP="00B4320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13B" w:rsidRPr="003C60BE" w:rsidRDefault="003C60BE" w:rsidP="00B43205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3C60BE">
        <w:rPr>
          <w:b/>
          <w:bCs/>
          <w:i/>
        </w:rPr>
        <w:t>3. Стоимость услуг и порядок расчетов</w:t>
      </w:r>
    </w:p>
    <w:p w:rsidR="00C42B8B" w:rsidRDefault="000B413B" w:rsidP="00C42B8B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</w:rPr>
      </w:pPr>
      <w:r w:rsidRPr="003C60BE">
        <w:rPr>
          <w:sz w:val="22"/>
          <w:szCs w:val="22"/>
        </w:rPr>
        <w:t>3.1 Стоимость услуг по поверке и техническому обслуживанию СИ определяется действующим на момент поверки</w:t>
      </w:r>
      <w:r w:rsidR="00B43205" w:rsidRPr="003C60BE">
        <w:rPr>
          <w:sz w:val="22"/>
          <w:szCs w:val="22"/>
        </w:rPr>
        <w:t xml:space="preserve"> </w:t>
      </w:r>
      <w:r w:rsidRPr="003C60BE">
        <w:rPr>
          <w:sz w:val="22"/>
          <w:szCs w:val="22"/>
        </w:rPr>
        <w:t xml:space="preserve">Прейскурантом, утвержденным </w:t>
      </w:r>
      <w:r w:rsidR="00C42B8B" w:rsidRPr="003C60BE">
        <w:rPr>
          <w:sz w:val="22"/>
          <w:szCs w:val="22"/>
        </w:rPr>
        <w:t>Исполнителем</w:t>
      </w:r>
      <w:r w:rsidRPr="003C60BE">
        <w:rPr>
          <w:sz w:val="22"/>
          <w:szCs w:val="22"/>
        </w:rPr>
        <w:t xml:space="preserve"> и составляет</w:t>
      </w:r>
      <w:r w:rsidR="00BC07F2">
        <w:rPr>
          <w:sz w:val="22"/>
          <w:szCs w:val="22"/>
        </w:rPr>
        <w:t>_______________</w:t>
      </w:r>
      <w:proofErr w:type="spellStart"/>
      <w:r w:rsidR="00C42B8B">
        <w:rPr>
          <w:b/>
          <w:i/>
          <w:sz w:val="22"/>
          <w:szCs w:val="22"/>
        </w:rPr>
        <w:t>руб</w:t>
      </w:r>
      <w:proofErr w:type="spellEnd"/>
      <w:r w:rsidR="00C42B8B">
        <w:rPr>
          <w:b/>
          <w:i/>
          <w:sz w:val="22"/>
          <w:szCs w:val="22"/>
        </w:rPr>
        <w:t>.</w:t>
      </w:r>
    </w:p>
    <w:p w:rsidR="00C42B8B" w:rsidRDefault="00BC07F2" w:rsidP="00C42B8B">
      <w:pPr>
        <w:widowControl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________________________________________________________________________________________</w:t>
      </w:r>
    </w:p>
    <w:p w:rsidR="00C42B8B" w:rsidRPr="007961F7" w:rsidRDefault="00C42B8B" w:rsidP="00C42B8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в</w:t>
      </w:r>
      <w:r w:rsidRPr="007961F7">
        <w:rPr>
          <w:i/>
          <w:sz w:val="22"/>
          <w:szCs w:val="22"/>
        </w:rPr>
        <w:t xml:space="preserve"> том числе НДС:</w:t>
      </w:r>
      <w:r w:rsidR="00BC07F2">
        <w:rPr>
          <w:b/>
          <w:i/>
          <w:sz w:val="22"/>
          <w:szCs w:val="22"/>
        </w:rPr>
        <w:t>___________________</w:t>
      </w:r>
      <w:proofErr w:type="spellStart"/>
      <w:r>
        <w:rPr>
          <w:b/>
          <w:i/>
          <w:sz w:val="22"/>
          <w:szCs w:val="22"/>
        </w:rPr>
        <w:t>руб</w:t>
      </w:r>
      <w:proofErr w:type="spellEnd"/>
      <w:r>
        <w:rPr>
          <w:b/>
          <w:i/>
          <w:sz w:val="22"/>
          <w:szCs w:val="22"/>
        </w:rPr>
        <w:t>.</w:t>
      </w:r>
    </w:p>
    <w:p w:rsidR="000B413B" w:rsidRPr="003C60BE" w:rsidRDefault="000B413B" w:rsidP="000C6BC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60BE">
        <w:rPr>
          <w:sz w:val="22"/>
          <w:szCs w:val="22"/>
        </w:rPr>
        <w:t xml:space="preserve">3.2 ЗАКАЗЧИК производит предоплату в размере 100 % стоимости оказываемых услуг в течение 10 календарных дней с даты предоставления </w:t>
      </w:r>
      <w:r w:rsidR="00C42B8B" w:rsidRPr="003C60BE">
        <w:rPr>
          <w:sz w:val="22"/>
          <w:szCs w:val="22"/>
        </w:rPr>
        <w:t>Исполнителем</w:t>
      </w:r>
      <w:r w:rsidRPr="003C60BE">
        <w:rPr>
          <w:sz w:val="22"/>
          <w:szCs w:val="22"/>
        </w:rPr>
        <w:t xml:space="preserve"> счета </w:t>
      </w:r>
      <w:r w:rsidR="00C42B8B">
        <w:rPr>
          <w:sz w:val="22"/>
          <w:szCs w:val="22"/>
        </w:rPr>
        <w:t xml:space="preserve">- </w:t>
      </w:r>
      <w:r w:rsidRPr="003C60BE">
        <w:rPr>
          <w:sz w:val="22"/>
          <w:szCs w:val="22"/>
        </w:rPr>
        <w:t xml:space="preserve">безналичным расчетом или путем внесения денежных средств в кассу </w:t>
      </w:r>
      <w:r w:rsidR="00C42B8B" w:rsidRPr="003C60BE">
        <w:rPr>
          <w:sz w:val="22"/>
          <w:szCs w:val="22"/>
        </w:rPr>
        <w:t>Исполнителя</w:t>
      </w:r>
      <w:proofErr w:type="gramStart"/>
      <w:r w:rsidRPr="003C60BE">
        <w:rPr>
          <w:sz w:val="22"/>
          <w:szCs w:val="22"/>
        </w:rPr>
        <w:t xml:space="preserve"> .</w:t>
      </w:r>
      <w:proofErr w:type="gramEnd"/>
    </w:p>
    <w:p w:rsidR="000B413B" w:rsidRPr="003C60BE" w:rsidRDefault="000B413B" w:rsidP="000C6BC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3C60BE">
        <w:rPr>
          <w:color w:val="000000"/>
          <w:sz w:val="22"/>
          <w:szCs w:val="22"/>
        </w:rPr>
        <w:t>3.3</w:t>
      </w:r>
      <w:proofErr w:type="gramStart"/>
      <w:r w:rsidRPr="003C60BE">
        <w:rPr>
          <w:color w:val="000000"/>
          <w:sz w:val="22"/>
          <w:szCs w:val="22"/>
        </w:rPr>
        <w:t xml:space="preserve"> П</w:t>
      </w:r>
      <w:proofErr w:type="gramEnd"/>
      <w:r w:rsidRPr="003C60BE">
        <w:rPr>
          <w:color w:val="000000"/>
          <w:sz w:val="22"/>
          <w:szCs w:val="22"/>
        </w:rPr>
        <w:t xml:space="preserve">ри выполнении услуг с выездом к </w:t>
      </w:r>
      <w:r w:rsidR="00C42B8B" w:rsidRPr="003C60BE">
        <w:rPr>
          <w:color w:val="000000"/>
          <w:sz w:val="22"/>
          <w:szCs w:val="22"/>
        </w:rPr>
        <w:t>Заказчику</w:t>
      </w:r>
      <w:r w:rsidRPr="003C60BE">
        <w:rPr>
          <w:color w:val="000000"/>
          <w:sz w:val="22"/>
          <w:szCs w:val="22"/>
        </w:rPr>
        <w:t xml:space="preserve"> стоимость услуг определяется с расчетом дополнительных расходов, связанных с транспортными расходами, расходами на командировку</w:t>
      </w:r>
      <w:r w:rsidR="008C10DE" w:rsidRPr="003C60BE">
        <w:rPr>
          <w:color w:val="000000"/>
          <w:sz w:val="22"/>
          <w:szCs w:val="22"/>
        </w:rPr>
        <w:t>.</w:t>
      </w:r>
      <w:r w:rsidRPr="003C60BE">
        <w:rPr>
          <w:color w:val="000000"/>
          <w:sz w:val="22"/>
          <w:szCs w:val="22"/>
        </w:rPr>
        <w:t xml:space="preserve"> Дополнительные расходы, связанные с выполнением услуг, включаются в цену пропорционально стоимости этих услуг, </w:t>
      </w:r>
      <w:r w:rsidR="00B43205" w:rsidRPr="003C60BE">
        <w:rPr>
          <w:color w:val="000000"/>
          <w:sz w:val="22"/>
          <w:szCs w:val="22"/>
        </w:rPr>
        <w:t>рассчитанной</w:t>
      </w:r>
      <w:r w:rsidRPr="003C60BE">
        <w:rPr>
          <w:color w:val="000000"/>
          <w:sz w:val="22"/>
          <w:szCs w:val="22"/>
        </w:rPr>
        <w:t xml:space="preserve"> по действующему Прейскуранту. Общая сумма дополнительных затрат определяется в счете и акте оказанных услуг.</w:t>
      </w:r>
    </w:p>
    <w:p w:rsidR="000B413B" w:rsidRPr="003C60BE" w:rsidRDefault="000B413B" w:rsidP="000C6BC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3C60BE">
        <w:rPr>
          <w:color w:val="000000"/>
          <w:sz w:val="22"/>
          <w:szCs w:val="22"/>
        </w:rPr>
        <w:t>3.4</w:t>
      </w:r>
      <w:proofErr w:type="gramStart"/>
      <w:r w:rsidRPr="003C60BE">
        <w:rPr>
          <w:color w:val="000000"/>
          <w:sz w:val="22"/>
          <w:szCs w:val="22"/>
        </w:rPr>
        <w:t xml:space="preserve"> П</w:t>
      </w:r>
      <w:proofErr w:type="gramEnd"/>
      <w:r w:rsidRPr="003C60BE">
        <w:rPr>
          <w:color w:val="000000"/>
          <w:sz w:val="22"/>
          <w:szCs w:val="22"/>
        </w:rPr>
        <w:t xml:space="preserve">ри необходимости срочного обслуживания со сроком исполнения до 3-х дней (за исключением услуг, выполнение которых превышает этот срок согласно нормативной документации) к стоимости услуг устанавливается надбавка за срочность в размере 50 %. Оказание услуг со сроком исполнения до 3-х дней производится </w:t>
      </w:r>
      <w:r w:rsidR="00C42B8B" w:rsidRPr="003C60BE">
        <w:rPr>
          <w:color w:val="000000"/>
          <w:sz w:val="22"/>
          <w:szCs w:val="22"/>
        </w:rPr>
        <w:t>Исполнителем</w:t>
      </w:r>
      <w:r w:rsidRPr="003C60BE">
        <w:rPr>
          <w:color w:val="000000"/>
          <w:sz w:val="22"/>
          <w:szCs w:val="22"/>
        </w:rPr>
        <w:t xml:space="preserve"> по письменному обращению </w:t>
      </w:r>
      <w:r w:rsidR="00C42B8B" w:rsidRPr="003C60BE">
        <w:rPr>
          <w:color w:val="000000"/>
          <w:sz w:val="22"/>
          <w:szCs w:val="22"/>
        </w:rPr>
        <w:t>Заказчика</w:t>
      </w:r>
      <w:r w:rsidR="00C42B8B">
        <w:rPr>
          <w:color w:val="000000"/>
          <w:sz w:val="22"/>
          <w:szCs w:val="22"/>
        </w:rPr>
        <w:t>.</w:t>
      </w:r>
    </w:p>
    <w:p w:rsidR="000B413B" w:rsidRPr="00B43205" w:rsidRDefault="000B413B" w:rsidP="00B43205">
      <w:pPr>
        <w:widowControl w:val="0"/>
        <w:autoSpaceDE w:val="0"/>
        <w:autoSpaceDN w:val="0"/>
        <w:adjustRightInd w:val="0"/>
        <w:rPr>
          <w:color w:val="000000"/>
        </w:rPr>
      </w:pPr>
    </w:p>
    <w:p w:rsidR="000B413B" w:rsidRPr="003C60BE" w:rsidRDefault="003C60BE" w:rsidP="00B43205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  <w:r w:rsidRPr="003C60BE">
        <w:rPr>
          <w:b/>
          <w:bCs/>
          <w:i/>
          <w:color w:val="000000"/>
        </w:rPr>
        <w:t>4. Ответственность сторон</w:t>
      </w:r>
    </w:p>
    <w:p w:rsidR="0083615F" w:rsidRDefault="000B413B" w:rsidP="000C6BC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3C60BE">
        <w:rPr>
          <w:color w:val="000000"/>
          <w:sz w:val="22"/>
          <w:szCs w:val="22"/>
        </w:rPr>
        <w:t>4.1</w:t>
      </w:r>
      <w:proofErr w:type="gramStart"/>
      <w:r w:rsidRPr="003C60BE">
        <w:rPr>
          <w:color w:val="000000"/>
          <w:sz w:val="22"/>
          <w:szCs w:val="22"/>
        </w:rPr>
        <w:t xml:space="preserve"> З</w:t>
      </w:r>
      <w:proofErr w:type="gramEnd"/>
      <w:r w:rsidRPr="003C60BE">
        <w:rPr>
          <w:color w:val="000000"/>
          <w:sz w:val="22"/>
          <w:szCs w:val="22"/>
        </w:rPr>
        <w:t xml:space="preserve">а неисполнение или ненадлежащее исполнение условий настоящего договора </w:t>
      </w:r>
      <w:r w:rsidR="0096521B" w:rsidRPr="003C60BE">
        <w:rPr>
          <w:color w:val="000000"/>
          <w:sz w:val="22"/>
          <w:szCs w:val="22"/>
        </w:rPr>
        <w:t>Стороны</w:t>
      </w:r>
      <w:r w:rsidRPr="003C60BE">
        <w:rPr>
          <w:color w:val="000000"/>
          <w:sz w:val="22"/>
          <w:szCs w:val="22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0B413B" w:rsidRPr="003C60BE" w:rsidRDefault="000B413B" w:rsidP="000C6BC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3C60BE">
        <w:rPr>
          <w:color w:val="000000"/>
          <w:sz w:val="22"/>
          <w:szCs w:val="22"/>
        </w:rPr>
        <w:t>4.2 Стороны освобождаются от ответственности за неисполнение или ненадлежащее исполнение обязательств по настоящему договору, в случае, если такое неисполнение (ненадлежащее исполнение) вызвано обстоя</w:t>
      </w:r>
      <w:r w:rsidR="00B43205" w:rsidRPr="003C60BE">
        <w:rPr>
          <w:color w:val="000000"/>
          <w:sz w:val="22"/>
          <w:szCs w:val="22"/>
        </w:rPr>
        <w:t>те</w:t>
      </w:r>
      <w:r w:rsidRPr="003C60BE">
        <w:rPr>
          <w:color w:val="000000"/>
          <w:sz w:val="22"/>
          <w:szCs w:val="22"/>
        </w:rPr>
        <w:t>льством непреодолимой силы (форс-мажор).</w:t>
      </w:r>
    </w:p>
    <w:p w:rsidR="000B413B" w:rsidRPr="003C60BE" w:rsidRDefault="000B413B" w:rsidP="000C6BC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3C60BE">
        <w:rPr>
          <w:color w:val="000000"/>
          <w:sz w:val="22"/>
          <w:szCs w:val="22"/>
        </w:rPr>
        <w:t>4.3</w:t>
      </w:r>
      <w:proofErr w:type="gramStart"/>
      <w:r w:rsidRPr="003C60BE">
        <w:rPr>
          <w:color w:val="000000"/>
          <w:sz w:val="22"/>
          <w:szCs w:val="22"/>
        </w:rPr>
        <w:t xml:space="preserve"> К</w:t>
      </w:r>
      <w:proofErr w:type="gramEnd"/>
      <w:r w:rsidRPr="003C60BE">
        <w:rPr>
          <w:color w:val="000000"/>
          <w:sz w:val="22"/>
          <w:szCs w:val="22"/>
        </w:rPr>
        <w:t xml:space="preserve"> обстоятельствам чрезвычайного характера (форс-мажор) относятся: наводнение, пожар, землетрясение и иные</w:t>
      </w:r>
      <w:r w:rsidR="00B43205" w:rsidRPr="003C60BE">
        <w:rPr>
          <w:color w:val="000000"/>
          <w:sz w:val="22"/>
          <w:szCs w:val="22"/>
        </w:rPr>
        <w:t xml:space="preserve"> </w:t>
      </w:r>
      <w:r w:rsidRPr="003C60BE">
        <w:rPr>
          <w:color w:val="000000"/>
          <w:sz w:val="22"/>
          <w:szCs w:val="22"/>
        </w:rPr>
        <w:t>явления природы, войны, террористические акты или любые другие обстоятельства, которые стороны не могли предвидеть и предотвратить. При этом не считается обстоятельством непреодолимой силы невыполнение своих обязательств контрагентами сторон. О наступлении и прекращении указанных обстоятель</w:t>
      </w:r>
      <w:proofErr w:type="gramStart"/>
      <w:r w:rsidRPr="003C60BE">
        <w:rPr>
          <w:color w:val="000000"/>
          <w:sz w:val="22"/>
          <w:szCs w:val="22"/>
        </w:rPr>
        <w:t>ст</w:t>
      </w:r>
      <w:r w:rsidR="00B43205" w:rsidRPr="003C60BE">
        <w:rPr>
          <w:color w:val="000000"/>
          <w:sz w:val="22"/>
          <w:szCs w:val="22"/>
        </w:rPr>
        <w:t>в</w:t>
      </w:r>
      <w:r w:rsidRPr="003C60BE">
        <w:rPr>
          <w:color w:val="000000"/>
          <w:sz w:val="22"/>
          <w:szCs w:val="22"/>
        </w:rPr>
        <w:t xml:space="preserve"> ст</w:t>
      </w:r>
      <w:proofErr w:type="gramEnd"/>
      <w:r w:rsidRPr="003C60BE">
        <w:rPr>
          <w:color w:val="000000"/>
          <w:sz w:val="22"/>
          <w:szCs w:val="22"/>
        </w:rPr>
        <w:t>ороны обязуются незамедлительно уведомить друг друга, в противном случае сторона,</w:t>
      </w:r>
      <w:r w:rsidR="00B43205" w:rsidRPr="003C60BE">
        <w:rPr>
          <w:color w:val="000000"/>
          <w:sz w:val="22"/>
          <w:szCs w:val="22"/>
        </w:rPr>
        <w:t xml:space="preserve"> </w:t>
      </w:r>
      <w:r w:rsidRPr="003C60BE">
        <w:rPr>
          <w:color w:val="000000"/>
          <w:sz w:val="22"/>
          <w:szCs w:val="22"/>
        </w:rPr>
        <w:t>ссылающаяся на обст</w:t>
      </w:r>
      <w:r w:rsidR="00B43205" w:rsidRPr="003C60BE">
        <w:rPr>
          <w:color w:val="000000"/>
          <w:sz w:val="22"/>
          <w:szCs w:val="22"/>
        </w:rPr>
        <w:t>о</w:t>
      </w:r>
      <w:r w:rsidRPr="003C60BE">
        <w:rPr>
          <w:color w:val="000000"/>
          <w:sz w:val="22"/>
          <w:szCs w:val="22"/>
        </w:rPr>
        <w:t>ятельства непр</w:t>
      </w:r>
      <w:r w:rsidR="00B43205" w:rsidRPr="003C60BE">
        <w:rPr>
          <w:color w:val="000000"/>
          <w:sz w:val="22"/>
          <w:szCs w:val="22"/>
        </w:rPr>
        <w:t>е</w:t>
      </w:r>
      <w:r w:rsidRPr="003C60BE">
        <w:rPr>
          <w:color w:val="000000"/>
          <w:sz w:val="22"/>
          <w:szCs w:val="22"/>
        </w:rPr>
        <w:t>одолимой силы, теряет право в дальнейшем ссылаться на эти обстоятельства как на основания освобождения по настоящему договору. Обстоятельства непреодолимой силы должны быть подтверждены заключением компетентного государственного органа.</w:t>
      </w:r>
    </w:p>
    <w:p w:rsidR="004302F5" w:rsidRPr="00B43205" w:rsidRDefault="004302F5" w:rsidP="00B43205">
      <w:pPr>
        <w:widowControl w:val="0"/>
        <w:autoSpaceDE w:val="0"/>
        <w:autoSpaceDN w:val="0"/>
        <w:adjustRightInd w:val="0"/>
        <w:rPr>
          <w:color w:val="000000"/>
        </w:rPr>
      </w:pPr>
    </w:p>
    <w:p w:rsidR="004302F5" w:rsidRPr="00A638A9" w:rsidRDefault="004302F5" w:rsidP="004302F5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A638A9">
        <w:rPr>
          <w:b/>
          <w:bCs/>
          <w:i/>
        </w:rPr>
        <w:t>5. Срок действия договора</w:t>
      </w:r>
    </w:p>
    <w:p w:rsidR="004302F5" w:rsidRPr="00BC07F2" w:rsidRDefault="004302F5" w:rsidP="00BC07F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BE5ABB">
        <w:rPr>
          <w:color w:val="000000"/>
          <w:sz w:val="22"/>
          <w:szCs w:val="22"/>
        </w:rPr>
        <w:t xml:space="preserve">5.1 Договор вступает в силу с момента заключения и действует </w:t>
      </w:r>
      <w:proofErr w:type="spellStart"/>
      <w:r w:rsidRPr="00BE5ABB">
        <w:rPr>
          <w:color w:val="000000"/>
          <w:sz w:val="22"/>
          <w:szCs w:val="22"/>
        </w:rPr>
        <w:t>до</w:t>
      </w:r>
      <w:r w:rsidR="00BC07F2">
        <w:rPr>
          <w:color w:val="000000"/>
          <w:sz w:val="22"/>
          <w:szCs w:val="22"/>
        </w:rPr>
        <w:t>____________________</w:t>
      </w:r>
      <w:r w:rsidRPr="00E97D6A">
        <w:rPr>
          <w:i/>
          <w:sz w:val="22"/>
          <w:szCs w:val="22"/>
        </w:rPr>
        <w:t>г</w:t>
      </w:r>
      <w:proofErr w:type="spellEnd"/>
      <w:r w:rsidRPr="00E97D6A">
        <w:rPr>
          <w:sz w:val="22"/>
          <w:szCs w:val="22"/>
        </w:rPr>
        <w:t>.</w:t>
      </w:r>
      <w:r w:rsidRPr="00BE5ABB">
        <w:rPr>
          <w:sz w:val="22"/>
          <w:szCs w:val="22"/>
        </w:rPr>
        <w:t xml:space="preserve">, </w:t>
      </w:r>
      <w:r w:rsidRPr="00BE5ABB">
        <w:rPr>
          <w:color w:val="000000"/>
          <w:sz w:val="22"/>
          <w:szCs w:val="22"/>
        </w:rPr>
        <w:t>а в части исполнения обязательств – до полного исполнения Сторонами своих обязательств.</w:t>
      </w:r>
    </w:p>
    <w:p w:rsidR="004302F5" w:rsidRPr="00A638A9" w:rsidRDefault="004302F5" w:rsidP="004302F5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A638A9">
        <w:rPr>
          <w:b/>
          <w:bCs/>
          <w:i/>
        </w:rPr>
        <w:lastRenderedPageBreak/>
        <w:t>6. Заключительные условия</w:t>
      </w:r>
    </w:p>
    <w:p w:rsidR="004302F5" w:rsidRPr="00BE5ABB" w:rsidRDefault="004302F5" w:rsidP="004302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BE5ABB">
        <w:rPr>
          <w:color w:val="000000"/>
          <w:sz w:val="22"/>
          <w:szCs w:val="22"/>
        </w:rPr>
        <w:t>6.1</w:t>
      </w:r>
      <w:proofErr w:type="gramStart"/>
      <w:r w:rsidRPr="00BE5ABB">
        <w:rPr>
          <w:color w:val="000000"/>
          <w:sz w:val="22"/>
          <w:szCs w:val="22"/>
        </w:rPr>
        <w:t xml:space="preserve"> Л</w:t>
      </w:r>
      <w:proofErr w:type="gramEnd"/>
      <w:r w:rsidRPr="00BE5ABB">
        <w:rPr>
          <w:color w:val="000000"/>
          <w:sz w:val="22"/>
          <w:szCs w:val="22"/>
        </w:rPr>
        <w:t>юбые изменения и дополнения к настоящему договору действительны, если они составлены в письменной форме и подписаны уполномоченными представителями обеих Сторон. Под письменной формой Стороны для целей настоящего договора понимают как составление единого документа, так и обмен письмами, телеграммами, сообщениями с использованием средств факсимильной связи, позволяющими идентифицировать отправителя и дату отправления.</w:t>
      </w:r>
    </w:p>
    <w:p w:rsidR="004302F5" w:rsidRPr="00BE5ABB" w:rsidRDefault="004302F5" w:rsidP="004302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6.2 Настоящий </w:t>
      </w:r>
      <w:proofErr w:type="gramStart"/>
      <w:r>
        <w:rPr>
          <w:color w:val="000000"/>
          <w:sz w:val="22"/>
          <w:szCs w:val="22"/>
        </w:rPr>
        <w:t>Д</w:t>
      </w:r>
      <w:r w:rsidRPr="00BE5ABB">
        <w:rPr>
          <w:color w:val="000000"/>
          <w:sz w:val="22"/>
          <w:szCs w:val="22"/>
        </w:rPr>
        <w:t>оговор</w:t>
      </w:r>
      <w:proofErr w:type="gramEnd"/>
      <w:r w:rsidRPr="00BE5ABB">
        <w:rPr>
          <w:color w:val="000000"/>
          <w:sz w:val="22"/>
          <w:szCs w:val="22"/>
        </w:rPr>
        <w:t xml:space="preserve"> может быть расторгнут по письменному соглашению Сторон, а также по иным основаниям, в порядке, установленном Гражданским Кодексом РФ.</w:t>
      </w:r>
    </w:p>
    <w:p w:rsidR="004302F5" w:rsidRPr="00BE5ABB" w:rsidRDefault="004302F5" w:rsidP="004302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BE5ABB">
        <w:rPr>
          <w:color w:val="000000"/>
          <w:sz w:val="22"/>
          <w:szCs w:val="22"/>
        </w:rPr>
        <w:t>6.3</w:t>
      </w:r>
      <w:proofErr w:type="gramStart"/>
      <w:r w:rsidRPr="00BE5ABB">
        <w:rPr>
          <w:color w:val="000000"/>
          <w:sz w:val="22"/>
          <w:szCs w:val="22"/>
        </w:rPr>
        <w:t xml:space="preserve"> В</w:t>
      </w:r>
      <w:proofErr w:type="gramEnd"/>
      <w:r w:rsidRPr="00BE5ABB">
        <w:rPr>
          <w:color w:val="000000"/>
          <w:sz w:val="22"/>
          <w:szCs w:val="22"/>
        </w:rPr>
        <w:t>о всем, что не оговорено в наст</w:t>
      </w:r>
      <w:r>
        <w:rPr>
          <w:color w:val="000000"/>
          <w:sz w:val="22"/>
          <w:szCs w:val="22"/>
        </w:rPr>
        <w:t>оящем</w:t>
      </w:r>
      <w:r w:rsidRPr="00BE5ABB">
        <w:rPr>
          <w:color w:val="000000"/>
          <w:sz w:val="22"/>
          <w:szCs w:val="22"/>
        </w:rPr>
        <w:t xml:space="preserve"> договоре, Стороны руководствуются действующим законодательством РФ.</w:t>
      </w:r>
    </w:p>
    <w:p w:rsidR="004302F5" w:rsidRPr="00BE5ABB" w:rsidRDefault="004302F5" w:rsidP="004302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BE5ABB">
        <w:rPr>
          <w:color w:val="000000"/>
          <w:sz w:val="22"/>
          <w:szCs w:val="22"/>
        </w:rPr>
        <w:t xml:space="preserve">6.4 Споры, возникающие при использовании настоящего договора, разрешаются путем переговоров. Если разногласия не могут быть решены путем переговоров, они разрешаются в претензионном порядке. Срок ответа на претензию – 10 календарных дней. В случае </w:t>
      </w:r>
      <w:proofErr w:type="gramStart"/>
      <w:r w:rsidRPr="00BE5ABB">
        <w:rPr>
          <w:color w:val="000000"/>
          <w:sz w:val="22"/>
          <w:szCs w:val="22"/>
        </w:rPr>
        <w:t>не</w:t>
      </w:r>
      <w:r>
        <w:rPr>
          <w:color w:val="000000"/>
          <w:sz w:val="22"/>
          <w:szCs w:val="22"/>
        </w:rPr>
        <w:t xml:space="preserve"> </w:t>
      </w:r>
      <w:r w:rsidRPr="00BE5ABB">
        <w:rPr>
          <w:color w:val="000000"/>
          <w:sz w:val="22"/>
          <w:szCs w:val="22"/>
        </w:rPr>
        <w:t>достижения</w:t>
      </w:r>
      <w:proofErr w:type="gramEnd"/>
      <w:r w:rsidRPr="00BE5ABB">
        <w:rPr>
          <w:color w:val="000000"/>
          <w:sz w:val="22"/>
          <w:szCs w:val="22"/>
        </w:rPr>
        <w:t xml:space="preserve"> соглашения спор передается на рассмотрение в арбитражный суд в порядке, предусмотренном действующим законодательством РФ.</w:t>
      </w:r>
    </w:p>
    <w:p w:rsidR="004302F5" w:rsidRPr="00BE5ABB" w:rsidRDefault="004302F5" w:rsidP="004302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6.5 Настоящий Д</w:t>
      </w:r>
      <w:r w:rsidRPr="00BE5ABB">
        <w:rPr>
          <w:color w:val="000000"/>
          <w:sz w:val="22"/>
          <w:szCs w:val="22"/>
        </w:rPr>
        <w:t>оговор и приложения к нему составлены в двух экземплярах, имеющих одинаковую силу.</w:t>
      </w:r>
    </w:p>
    <w:p w:rsidR="004302F5" w:rsidRPr="00E97D6A" w:rsidRDefault="004302F5" w:rsidP="004302F5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E97D6A">
        <w:rPr>
          <w:sz w:val="24"/>
          <w:szCs w:val="24"/>
        </w:rPr>
        <w:t>7. Антикоррупционная оговорка</w:t>
      </w:r>
    </w:p>
    <w:p w:rsidR="004302F5" w:rsidRDefault="004302F5" w:rsidP="004302F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  <w:r w:rsidRPr="00E97D6A">
        <w:rPr>
          <w:sz w:val="22"/>
        </w:rPr>
        <w:t>7.1</w:t>
      </w:r>
      <w:proofErr w:type="gramStart"/>
      <w:r w:rsidRPr="00E97D6A">
        <w:rPr>
          <w:sz w:val="22"/>
        </w:rPr>
        <w:t xml:space="preserve"> К</w:t>
      </w:r>
      <w:proofErr w:type="gramEnd"/>
      <w:r w:rsidRPr="00E97D6A">
        <w:rPr>
          <w:sz w:val="22"/>
        </w:rPr>
        <w:t>аждая Сторона заявляет и гарантирует, что на дату вступления в силу настоящего Контракта ни она сама, ни ее руководство или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 какого-либо рода (и не совершат и не могут совершить подобные действия когда-либо в будущем), каким-либо образом связанных с настоящим Контрактом, не осуществляли иные действия, нарушающие требования антикоррупционного законодательства, а также что ею были приняты разумные меры для недопущения подобных действий со стороны третьих лиц, находящихся под ее контролем или определяющим влиянием.</w:t>
      </w:r>
    </w:p>
    <w:p w:rsidR="004302F5" w:rsidRDefault="004302F5" w:rsidP="004302F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4302F5" w:rsidRDefault="004302F5" w:rsidP="004302F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  <w:r w:rsidRPr="00E97D6A">
        <w:rPr>
          <w:rStyle w:val="21"/>
          <w:bCs/>
          <w:iCs/>
          <w:sz w:val="24"/>
          <w:szCs w:val="24"/>
        </w:rPr>
        <w:t>8. Юридические адреса, платежные реквизиты сторон и подписи</w:t>
      </w:r>
    </w:p>
    <w:p w:rsidR="00BC07F2" w:rsidRDefault="00BC07F2" w:rsidP="004302F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217"/>
        <w:gridCol w:w="5218"/>
      </w:tblGrid>
      <w:tr w:rsidR="00BC07F2" w:rsidRPr="008557A3" w:rsidTr="00E5000C">
        <w:tc>
          <w:tcPr>
            <w:tcW w:w="5217" w:type="dxa"/>
            <w:shd w:val="clear" w:color="auto" w:fill="auto"/>
          </w:tcPr>
          <w:p w:rsidR="00BC07F2" w:rsidRPr="008557A3" w:rsidRDefault="00BC07F2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Исполнитель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  <w:tc>
          <w:tcPr>
            <w:tcW w:w="5218" w:type="dxa"/>
            <w:shd w:val="clear" w:color="auto" w:fill="auto"/>
          </w:tcPr>
          <w:p w:rsidR="00BC07F2" w:rsidRPr="008557A3" w:rsidRDefault="00BC07F2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Заказчик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</w:tr>
      <w:tr w:rsidR="00BC07F2" w:rsidRPr="008557A3" w:rsidTr="00E5000C">
        <w:tc>
          <w:tcPr>
            <w:tcW w:w="5217" w:type="dxa"/>
            <w:shd w:val="clear" w:color="auto" w:fill="auto"/>
          </w:tcPr>
          <w:p w:rsidR="00BC07F2" w:rsidRPr="008557A3" w:rsidRDefault="00BC07F2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sz w:val="22"/>
              </w:rPr>
            </w:pPr>
            <w:r w:rsidRPr="008557A3">
              <w:rPr>
                <w:sz w:val="22"/>
              </w:rPr>
              <w:t>ФБУ «Крымский ЦСМ»</w:t>
            </w:r>
          </w:p>
          <w:p w:rsidR="00BC07F2" w:rsidRPr="008557A3" w:rsidRDefault="00BC07F2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Юридический адрес:</w:t>
            </w:r>
            <w:r w:rsidRPr="008557A3">
              <w:rPr>
                <w:bCs/>
                <w:sz w:val="22"/>
              </w:rPr>
              <w:tab/>
              <w:t xml:space="preserve">295000, Республика Крым,    г. Симферополь, ул. имени газеты </w:t>
            </w:r>
            <w:proofErr w:type="gramStart"/>
            <w:r w:rsidRPr="008557A3">
              <w:rPr>
                <w:bCs/>
                <w:sz w:val="22"/>
              </w:rPr>
              <w:t>Крымская</w:t>
            </w:r>
            <w:proofErr w:type="gramEnd"/>
            <w:r w:rsidRPr="008557A3">
              <w:rPr>
                <w:bCs/>
                <w:sz w:val="22"/>
              </w:rPr>
              <w:t xml:space="preserve"> Правда, д. 61</w:t>
            </w:r>
          </w:p>
          <w:p w:rsidR="00BC07F2" w:rsidRPr="008557A3" w:rsidRDefault="00BC07F2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Почтовый адрес:</w:t>
            </w:r>
            <w:r w:rsidRPr="008557A3">
              <w:rPr>
                <w:bCs/>
                <w:sz w:val="22"/>
              </w:rPr>
              <w:tab/>
              <w:t xml:space="preserve">295000, Республика Крым,             г. Симферополь, ул. имени газеты </w:t>
            </w:r>
            <w:proofErr w:type="gramStart"/>
            <w:r w:rsidRPr="008557A3">
              <w:rPr>
                <w:bCs/>
                <w:sz w:val="22"/>
              </w:rPr>
              <w:t>Крымская</w:t>
            </w:r>
            <w:proofErr w:type="gramEnd"/>
            <w:r w:rsidRPr="008557A3">
              <w:rPr>
                <w:bCs/>
                <w:sz w:val="22"/>
              </w:rPr>
              <w:t xml:space="preserve"> Правда, д. 61</w:t>
            </w:r>
          </w:p>
          <w:p w:rsidR="00BC07F2" w:rsidRPr="008557A3" w:rsidRDefault="00BC07F2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№ тел</w:t>
            </w:r>
            <w:r w:rsidRPr="008557A3">
              <w:rPr>
                <w:bCs/>
                <w:sz w:val="22"/>
              </w:rPr>
              <w:t xml:space="preserve">. (3652) 44-69-61, </w:t>
            </w:r>
            <w:r w:rsidRPr="008557A3">
              <w:rPr>
                <w:b/>
                <w:bCs/>
                <w:sz w:val="22"/>
              </w:rPr>
              <w:t xml:space="preserve">тел/факс </w:t>
            </w:r>
            <w:r w:rsidRPr="008557A3">
              <w:rPr>
                <w:bCs/>
                <w:sz w:val="22"/>
              </w:rPr>
              <w:t>(3652) 44-69-61</w:t>
            </w:r>
          </w:p>
          <w:p w:rsidR="00BC07F2" w:rsidRPr="008557A3" w:rsidRDefault="00BC07F2" w:rsidP="00E5000C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8557A3">
              <w:rPr>
                <w:b/>
                <w:bCs/>
                <w:sz w:val="22"/>
                <w:szCs w:val="22"/>
              </w:rPr>
              <w:t xml:space="preserve">ОГРН </w:t>
            </w:r>
            <w:r w:rsidRPr="008557A3">
              <w:rPr>
                <w:bCs/>
                <w:sz w:val="22"/>
                <w:szCs w:val="22"/>
              </w:rPr>
              <w:t>1149102055068</w:t>
            </w:r>
          </w:p>
          <w:p w:rsidR="00BC07F2" w:rsidRPr="008557A3" w:rsidRDefault="00BC07F2" w:rsidP="00E5000C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ИНН</w:t>
            </w:r>
            <w:r w:rsidRPr="008557A3">
              <w:rPr>
                <w:sz w:val="22"/>
                <w:szCs w:val="22"/>
              </w:rPr>
              <w:t xml:space="preserve"> 9102031678, </w:t>
            </w:r>
            <w:r w:rsidRPr="008557A3">
              <w:rPr>
                <w:b/>
                <w:sz w:val="22"/>
                <w:szCs w:val="22"/>
              </w:rPr>
              <w:t>КПП</w:t>
            </w:r>
            <w:r w:rsidRPr="008557A3">
              <w:rPr>
                <w:sz w:val="22"/>
                <w:szCs w:val="22"/>
              </w:rPr>
              <w:t xml:space="preserve"> 910201001, </w:t>
            </w:r>
            <w:r w:rsidRPr="008557A3">
              <w:rPr>
                <w:b/>
                <w:sz w:val="22"/>
                <w:szCs w:val="22"/>
              </w:rPr>
              <w:t>ОКПО</w:t>
            </w:r>
            <w:r w:rsidRPr="008557A3">
              <w:rPr>
                <w:sz w:val="22"/>
                <w:szCs w:val="22"/>
              </w:rPr>
              <w:t xml:space="preserve"> 00706450, </w:t>
            </w:r>
            <w:r w:rsidRPr="008557A3">
              <w:rPr>
                <w:b/>
                <w:sz w:val="22"/>
                <w:szCs w:val="22"/>
              </w:rPr>
              <w:t>БИК</w:t>
            </w:r>
            <w:r w:rsidRPr="008557A3">
              <w:rPr>
                <w:sz w:val="22"/>
                <w:szCs w:val="22"/>
              </w:rPr>
              <w:t xml:space="preserve"> 043510001</w:t>
            </w:r>
          </w:p>
          <w:p w:rsidR="00BC07F2" w:rsidRPr="008557A3" w:rsidRDefault="00BC07F2" w:rsidP="00E5000C">
            <w:pPr>
              <w:widowControl w:val="0"/>
              <w:rPr>
                <w:sz w:val="22"/>
                <w:szCs w:val="22"/>
              </w:rPr>
            </w:pPr>
            <w:proofErr w:type="gramStart"/>
            <w:r w:rsidRPr="008557A3">
              <w:rPr>
                <w:b/>
                <w:sz w:val="22"/>
                <w:szCs w:val="22"/>
              </w:rPr>
              <w:t>р</w:t>
            </w:r>
            <w:proofErr w:type="gramEnd"/>
            <w:r w:rsidRPr="008557A3">
              <w:rPr>
                <w:b/>
                <w:sz w:val="22"/>
                <w:szCs w:val="22"/>
              </w:rPr>
              <w:t>/с</w:t>
            </w:r>
            <w:r w:rsidRPr="008557A3">
              <w:rPr>
                <w:sz w:val="22"/>
                <w:szCs w:val="22"/>
              </w:rPr>
              <w:t xml:space="preserve"> 40501810435102000001 в Отделение Республика Крым</w:t>
            </w:r>
          </w:p>
          <w:p w:rsidR="00BC07F2" w:rsidRPr="008557A3" w:rsidRDefault="00BC07F2" w:rsidP="00E5000C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Получатель:</w:t>
            </w:r>
            <w:r w:rsidRPr="008557A3">
              <w:rPr>
                <w:sz w:val="22"/>
                <w:szCs w:val="22"/>
              </w:rPr>
              <w:t xml:space="preserve"> УФК по Республике Крым (ФБУ «Крымский ЦСМ», л/с 20756Щ77380)</w:t>
            </w:r>
          </w:p>
          <w:p w:rsidR="00BC07F2" w:rsidRPr="008557A3" w:rsidRDefault="00BC07F2" w:rsidP="00E5000C">
            <w:pPr>
              <w:widowControl w:val="0"/>
              <w:rPr>
                <w:sz w:val="22"/>
                <w:szCs w:val="22"/>
              </w:rPr>
            </w:pPr>
          </w:p>
          <w:p w:rsidR="00BC07F2" w:rsidRPr="001767F5" w:rsidRDefault="00BC07F2" w:rsidP="00E5000C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Генеральный директор</w:t>
            </w:r>
          </w:p>
          <w:p w:rsidR="00BC07F2" w:rsidRPr="001767F5" w:rsidRDefault="00BC07F2" w:rsidP="00E5000C">
            <w:pPr>
              <w:widowControl w:val="0"/>
              <w:rPr>
                <w:sz w:val="22"/>
                <w:szCs w:val="22"/>
              </w:rPr>
            </w:pPr>
          </w:p>
          <w:p w:rsidR="00BC07F2" w:rsidRPr="001767F5" w:rsidRDefault="00BC07F2" w:rsidP="00E5000C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________________________</w:t>
            </w:r>
            <w:proofErr w:type="spellStart"/>
            <w:r w:rsidRPr="001767F5">
              <w:rPr>
                <w:sz w:val="22"/>
                <w:szCs w:val="22"/>
              </w:rPr>
              <w:t>Г.М.Коптев</w:t>
            </w:r>
            <w:proofErr w:type="spellEnd"/>
          </w:p>
          <w:p w:rsidR="00BC07F2" w:rsidRPr="008557A3" w:rsidRDefault="00BC07F2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57A3">
              <w:rPr>
                <w:sz w:val="22"/>
              </w:rPr>
              <w:t>МП</w:t>
            </w:r>
          </w:p>
        </w:tc>
        <w:tc>
          <w:tcPr>
            <w:tcW w:w="5218" w:type="dxa"/>
            <w:shd w:val="clear" w:color="auto" w:fill="auto"/>
          </w:tcPr>
          <w:p w:rsidR="00BC07F2" w:rsidRPr="008557A3" w:rsidRDefault="00BC07F2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4302F5" w:rsidRDefault="004302F5" w:rsidP="004302F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4302F5" w:rsidRPr="00E97D6A" w:rsidRDefault="004302F5" w:rsidP="004302F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b/>
          <w:bCs/>
          <w:sz w:val="24"/>
          <w:szCs w:val="24"/>
        </w:rPr>
      </w:pPr>
    </w:p>
    <w:p w:rsidR="004302F5" w:rsidRPr="00713368" w:rsidRDefault="004302F5" w:rsidP="004302F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b/>
          <w:sz w:val="22"/>
        </w:rPr>
      </w:pPr>
    </w:p>
    <w:p w:rsidR="004302F5" w:rsidRDefault="004302F5" w:rsidP="004302F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4302F5" w:rsidRDefault="004302F5" w:rsidP="004302F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4302F5" w:rsidRDefault="004302F5" w:rsidP="004302F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4302F5" w:rsidRDefault="004302F5" w:rsidP="004302F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4302F5" w:rsidRDefault="004302F5" w:rsidP="004302F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4302F5" w:rsidRDefault="004302F5" w:rsidP="004302F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4302F5" w:rsidRDefault="004302F5" w:rsidP="004302F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4302F5" w:rsidRDefault="004302F5" w:rsidP="004302F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4302F5" w:rsidRDefault="004302F5" w:rsidP="004302F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4302F5" w:rsidRDefault="004302F5" w:rsidP="004302F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4302F5" w:rsidRDefault="004302F5" w:rsidP="004302F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4302F5" w:rsidRDefault="004302F5" w:rsidP="004302F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4302F5" w:rsidRDefault="004302F5" w:rsidP="004302F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4302F5" w:rsidRDefault="004302F5" w:rsidP="004302F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4302F5" w:rsidRDefault="004302F5" w:rsidP="00B4320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sectPr w:rsidR="004302F5" w:rsidSect="00B16E1B">
      <w:footerReference w:type="default" r:id="rId7"/>
      <w:type w:val="continuous"/>
      <w:pgSz w:w="11920" w:h="16840"/>
      <w:pgMar w:top="851" w:right="567" w:bottom="851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CB" w:rsidRDefault="009B4ECB" w:rsidP="00B16E1B">
      <w:r>
        <w:separator/>
      </w:r>
    </w:p>
  </w:endnote>
  <w:endnote w:type="continuationSeparator" w:id="0">
    <w:p w:rsidR="009B4ECB" w:rsidRDefault="009B4ECB" w:rsidP="00B1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1B" w:rsidRDefault="00B16E1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C07F2">
      <w:rPr>
        <w:noProof/>
      </w:rPr>
      <w:t>1</w:t>
    </w:r>
    <w:r>
      <w:fldChar w:fldCharType="end"/>
    </w:r>
  </w:p>
  <w:p w:rsidR="00B16E1B" w:rsidRDefault="00B16E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CB" w:rsidRDefault="009B4ECB" w:rsidP="00B16E1B">
      <w:r>
        <w:separator/>
      </w:r>
    </w:p>
  </w:footnote>
  <w:footnote w:type="continuationSeparator" w:id="0">
    <w:p w:rsidR="009B4ECB" w:rsidRDefault="009B4ECB" w:rsidP="00B16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1CCA"/>
    <w:multiLevelType w:val="hybridMultilevel"/>
    <w:tmpl w:val="337A3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91FD8"/>
    <w:multiLevelType w:val="hybridMultilevel"/>
    <w:tmpl w:val="A7FCD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E71C44"/>
    <w:multiLevelType w:val="hybridMultilevel"/>
    <w:tmpl w:val="1D5C9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205"/>
    <w:rsid w:val="000B413B"/>
    <w:rsid w:val="000C6BC3"/>
    <w:rsid w:val="0016675D"/>
    <w:rsid w:val="0020051D"/>
    <w:rsid w:val="00213039"/>
    <w:rsid w:val="00300521"/>
    <w:rsid w:val="003C60BE"/>
    <w:rsid w:val="003E2869"/>
    <w:rsid w:val="004302F5"/>
    <w:rsid w:val="0044382B"/>
    <w:rsid w:val="0053338A"/>
    <w:rsid w:val="005E1BE3"/>
    <w:rsid w:val="00602BA9"/>
    <w:rsid w:val="00610953"/>
    <w:rsid w:val="00670B09"/>
    <w:rsid w:val="006C70CC"/>
    <w:rsid w:val="00707D04"/>
    <w:rsid w:val="00713368"/>
    <w:rsid w:val="00764BB2"/>
    <w:rsid w:val="00782A6F"/>
    <w:rsid w:val="007961F7"/>
    <w:rsid w:val="007F1DB9"/>
    <w:rsid w:val="007F5C55"/>
    <w:rsid w:val="0083615F"/>
    <w:rsid w:val="008C10DE"/>
    <w:rsid w:val="008E6317"/>
    <w:rsid w:val="00910479"/>
    <w:rsid w:val="0096521B"/>
    <w:rsid w:val="009B2C35"/>
    <w:rsid w:val="009B4ECB"/>
    <w:rsid w:val="009C0466"/>
    <w:rsid w:val="009C4E9C"/>
    <w:rsid w:val="00A417DC"/>
    <w:rsid w:val="00A61EC6"/>
    <w:rsid w:val="00A638A9"/>
    <w:rsid w:val="00B16E1B"/>
    <w:rsid w:val="00B27B48"/>
    <w:rsid w:val="00B43205"/>
    <w:rsid w:val="00B82B15"/>
    <w:rsid w:val="00B94E21"/>
    <w:rsid w:val="00BC07F2"/>
    <w:rsid w:val="00BE5ABB"/>
    <w:rsid w:val="00C42B8B"/>
    <w:rsid w:val="00C44F16"/>
    <w:rsid w:val="00CC6F58"/>
    <w:rsid w:val="00E569C2"/>
    <w:rsid w:val="00E97D6A"/>
    <w:rsid w:val="00EA1D0A"/>
    <w:rsid w:val="00F21804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0A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3205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4302F5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02F5"/>
    <w:pPr>
      <w:widowControl w:val="0"/>
      <w:shd w:val="clear" w:color="auto" w:fill="FFFFFF"/>
      <w:spacing w:before="800" w:after="140" w:line="232" w:lineRule="exact"/>
      <w:jc w:val="both"/>
    </w:pPr>
    <w:rPr>
      <w:sz w:val="21"/>
      <w:szCs w:val="22"/>
    </w:rPr>
  </w:style>
  <w:style w:type="character" w:customStyle="1" w:styleId="3">
    <w:name w:val="Основной текст (3)_"/>
    <w:link w:val="30"/>
    <w:locked/>
    <w:rsid w:val="004302F5"/>
    <w:rPr>
      <w:b/>
      <w:i/>
      <w:shd w:val="clear" w:color="auto" w:fill="FFFFFF"/>
    </w:rPr>
  </w:style>
  <w:style w:type="character" w:customStyle="1" w:styleId="21">
    <w:name w:val="Основной текст (2) + Полужирный"/>
    <w:aliases w:val="Курсив"/>
    <w:rsid w:val="004302F5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4302F5"/>
    <w:pPr>
      <w:widowControl w:val="0"/>
      <w:shd w:val="clear" w:color="auto" w:fill="FFFFFF"/>
      <w:spacing w:line="240" w:lineRule="exact"/>
      <w:jc w:val="both"/>
    </w:pPr>
    <w:rPr>
      <w:b/>
      <w:i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16E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16E1B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16E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16E1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Гузовский Никита Алексанрович</cp:lastModifiedBy>
  <cp:revision>2</cp:revision>
  <dcterms:created xsi:type="dcterms:W3CDTF">2017-11-13T05:14:00Z</dcterms:created>
  <dcterms:modified xsi:type="dcterms:W3CDTF">2017-11-13T05:14:00Z</dcterms:modified>
</cp:coreProperties>
</file>