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E5" w:rsidRPr="00213039" w:rsidRDefault="00DE53E5" w:rsidP="00DE53E5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</w:t>
      </w:r>
      <w:r w:rsidR="00682E23">
        <w:rPr>
          <w:sz w:val="22"/>
          <w:szCs w:val="22"/>
        </w:rPr>
        <w:t>______________</w:t>
      </w:r>
      <w:r w:rsidRPr="00213039">
        <w:rPr>
          <w:b/>
          <w:bCs/>
        </w:rPr>
        <w:t>_</w:t>
      </w:r>
    </w:p>
    <w:p w:rsidR="00DE53E5" w:rsidRPr="00213039" w:rsidRDefault="00DE53E5" w:rsidP="00DE53E5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DE53E5" w:rsidRPr="00770FAA" w:rsidRDefault="00DE53E5" w:rsidP="00DE53E5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519">
        <w:rPr>
          <w:sz w:val="22"/>
          <w:szCs w:val="22"/>
        </w:rPr>
        <w:t>_____</w:t>
      </w:r>
      <w:r w:rsidR="00682E23">
        <w:rPr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</w:t>
      </w:r>
    </w:p>
    <w:p w:rsidR="00DE53E5" w:rsidRPr="00770FAA" w:rsidRDefault="00DE53E5" w:rsidP="00DE53E5">
      <w:pPr>
        <w:autoSpaceDE w:val="0"/>
        <w:autoSpaceDN w:val="0"/>
        <w:adjustRightInd w:val="0"/>
        <w:rPr>
          <w:sz w:val="14"/>
          <w:szCs w:val="14"/>
        </w:rPr>
      </w:pP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682E23">
        <w:rPr>
          <w:b/>
          <w:i/>
          <w:sz w:val="22"/>
          <w:szCs w:val="22"/>
        </w:rPr>
        <w:t>________________</w:t>
      </w:r>
      <w:r>
        <w:rPr>
          <w:b/>
          <w:i/>
          <w:sz w:val="22"/>
          <w:szCs w:val="22"/>
        </w:rPr>
        <w:t>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Заказчик, руководитель</w:t>
      </w:r>
      <w:r>
        <w:rPr>
          <w:sz w:val="22"/>
          <w:szCs w:val="22"/>
        </w:rPr>
        <w:t>____</w:t>
      </w:r>
      <w:r w:rsidR="00682E23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682E23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DE53E5" w:rsidRPr="00F36519" w:rsidRDefault="00DE53E5" w:rsidP="00DE53E5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Исполнитель, в лице ___</w:t>
      </w:r>
      <w:r w:rsidR="00682E23">
        <w:rPr>
          <w:sz w:val="22"/>
          <w:szCs w:val="22"/>
        </w:rPr>
        <w:t>_____________</w:t>
      </w:r>
      <w:r w:rsidRPr="00F36519">
        <w:rPr>
          <w:sz w:val="22"/>
          <w:szCs w:val="22"/>
        </w:rPr>
        <w:t>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682E23">
        <w:rPr>
          <w:b/>
          <w:i/>
          <w:sz w:val="22"/>
          <w:szCs w:val="22"/>
        </w:rPr>
        <w:t>_________________</w:t>
      </w:r>
      <w:r w:rsidRPr="00F36519">
        <w:rPr>
          <w:sz w:val="22"/>
          <w:szCs w:val="22"/>
        </w:rPr>
        <w:t>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682E23"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 xml:space="preserve">г. </w:t>
      </w:r>
    </w:p>
    <w:p w:rsidR="00DE53E5" w:rsidRPr="00F36519" w:rsidRDefault="00DE53E5" w:rsidP="00DE53E5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DE53E5" w:rsidRDefault="00DE53E5" w:rsidP="00707D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4270" w:rsidRPr="00DE53E5" w:rsidRDefault="00DE53E5" w:rsidP="00707D04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1. Предмет договора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1.1 Исполнитель обязуется выполнить работы (оказать услуги) – далее услуги, согласно Заявке Заказчика, который обязуется оплатить и принять услуги с целью подтверждения соответствия (сертификации / оценки соответствия)</w:t>
      </w:r>
    </w:p>
    <w:p w:rsidR="00664270" w:rsidRPr="00DE53E5" w:rsidRDefault="00664270" w:rsidP="00707D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</w:t>
      </w:r>
    </w:p>
    <w:p w:rsidR="00664270" w:rsidRPr="00DE53E5" w:rsidRDefault="00664270" w:rsidP="006642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пищевой и промышленной продукции, товаров широкого потребления, туристских услуг,</w:t>
      </w:r>
    </w:p>
    <w:p w:rsidR="00664270" w:rsidRPr="00DE53E5" w:rsidRDefault="00664270" w:rsidP="006642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____________________________________________________________________________________________</w:t>
      </w:r>
    </w:p>
    <w:p w:rsidR="00664270" w:rsidRPr="00DE53E5" w:rsidRDefault="00664270" w:rsidP="006642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 xml:space="preserve">услуг проживания и услуг питания, услуг дорожно-транспортных средств, услуг парикмахерских, </w:t>
      </w:r>
    </w:p>
    <w:p w:rsidR="00664270" w:rsidRPr="00DE53E5" w:rsidRDefault="00664270" w:rsidP="006642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____________________________________________________________________________________________</w:t>
      </w:r>
    </w:p>
    <w:p w:rsidR="00664270" w:rsidRPr="00DE53E5" w:rsidRDefault="00664270" w:rsidP="006642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 xml:space="preserve">систем менеджмента, инспекционного </w:t>
      </w:r>
      <w:proofErr w:type="gramStart"/>
      <w:r w:rsidRPr="00DE53E5">
        <w:rPr>
          <w:sz w:val="22"/>
          <w:szCs w:val="22"/>
        </w:rPr>
        <w:t>контроля за</w:t>
      </w:r>
      <w:proofErr w:type="gramEnd"/>
      <w:r w:rsidRPr="00DE53E5">
        <w:rPr>
          <w:sz w:val="22"/>
          <w:szCs w:val="22"/>
        </w:rPr>
        <w:t xml:space="preserve"> сертифицированной продукцией, </w:t>
      </w:r>
    </w:p>
    <w:p w:rsidR="00664270" w:rsidRPr="00DE53E5" w:rsidRDefault="00664270" w:rsidP="006642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____________________________________________________________________________________________</w:t>
      </w:r>
    </w:p>
    <w:p w:rsidR="00664270" w:rsidRPr="00DE53E5" w:rsidRDefault="00664270" w:rsidP="006642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услугами и системами менеджмента</w:t>
      </w:r>
    </w:p>
    <w:p w:rsidR="00664270" w:rsidRPr="00707D04" w:rsidRDefault="00664270" w:rsidP="00707D04">
      <w:pPr>
        <w:widowControl w:val="0"/>
        <w:autoSpaceDE w:val="0"/>
        <w:autoSpaceDN w:val="0"/>
        <w:adjustRightInd w:val="0"/>
      </w:pPr>
    </w:p>
    <w:p w:rsidR="00664270" w:rsidRPr="00DE53E5" w:rsidRDefault="00DE53E5" w:rsidP="00707D04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2. Стоимость услуг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 xml:space="preserve">2.1 Стоимость услуг определяется действующим на момент оказания услуги Прейскурантом, утвержденным </w:t>
      </w:r>
      <w:r w:rsidR="0035089D" w:rsidRPr="00DE53E5">
        <w:rPr>
          <w:sz w:val="22"/>
          <w:szCs w:val="22"/>
        </w:rPr>
        <w:t>Исполнителем</w:t>
      </w:r>
      <w:r w:rsidRPr="00DE53E5">
        <w:rPr>
          <w:sz w:val="22"/>
          <w:szCs w:val="22"/>
        </w:rPr>
        <w:t xml:space="preserve"> и указывается в счетах и актах оказанных услуг.</w:t>
      </w:r>
    </w:p>
    <w:p w:rsidR="00664270" w:rsidRPr="00DE53E5" w:rsidRDefault="00E250B8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2.2</w:t>
      </w:r>
      <w:proofErr w:type="gramStart"/>
      <w:r w:rsidRPr="00DE53E5">
        <w:rPr>
          <w:sz w:val="22"/>
          <w:szCs w:val="22"/>
        </w:rPr>
        <w:t xml:space="preserve"> П</w:t>
      </w:r>
      <w:proofErr w:type="gramEnd"/>
      <w:r w:rsidRPr="00DE53E5">
        <w:rPr>
          <w:sz w:val="22"/>
          <w:szCs w:val="22"/>
        </w:rPr>
        <w:t xml:space="preserve">ри выполнении услуг с выездом к Заказчику стоимость услуг определяется с учетом дополнительных расходов, связанных с транспортными расходами, услугами сторонних организаций, расходов на командировки. </w:t>
      </w:r>
      <w:r w:rsidR="00664270" w:rsidRPr="00DE53E5">
        <w:rPr>
          <w:sz w:val="22"/>
          <w:szCs w:val="22"/>
        </w:rPr>
        <w:t>Дополнительные расходы, связанные с выполнением услуг, включаются в цену пропорционально стоимости этих услуг, рассчитанную по действующему ценнику.</w:t>
      </w:r>
    </w:p>
    <w:p w:rsidR="00664270" w:rsidRPr="00707D04" w:rsidRDefault="00664270" w:rsidP="00707D04">
      <w:pPr>
        <w:widowControl w:val="0"/>
        <w:autoSpaceDE w:val="0"/>
        <w:autoSpaceDN w:val="0"/>
        <w:adjustRightInd w:val="0"/>
      </w:pPr>
    </w:p>
    <w:p w:rsidR="00664270" w:rsidRPr="00DE53E5" w:rsidRDefault="00DE53E5" w:rsidP="00707D04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3. Состав услуг, условия расчетов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 xml:space="preserve">3.1 Стоимость, </w:t>
      </w:r>
      <w:proofErr w:type="gramStart"/>
      <w:r w:rsidRPr="00DE53E5">
        <w:rPr>
          <w:sz w:val="22"/>
          <w:szCs w:val="22"/>
        </w:rPr>
        <w:t>объем</w:t>
      </w:r>
      <w:proofErr w:type="gramEnd"/>
      <w:r w:rsidRPr="00DE53E5">
        <w:rPr>
          <w:sz w:val="22"/>
          <w:szCs w:val="22"/>
        </w:rPr>
        <w:t xml:space="preserve"> и состав услуг в каждом конкретном случае определяются заявкой Заказчика,</w:t>
      </w:r>
      <w:r w:rsidR="00707D04" w:rsidRPr="00DE53E5">
        <w:rPr>
          <w:sz w:val="22"/>
          <w:szCs w:val="22"/>
        </w:rPr>
        <w:t xml:space="preserve"> </w:t>
      </w:r>
      <w:r w:rsidRPr="00DE53E5">
        <w:rPr>
          <w:sz w:val="22"/>
          <w:szCs w:val="22"/>
        </w:rPr>
        <w:t>счетом.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3.2 Заказчик обя</w:t>
      </w:r>
      <w:r w:rsidR="00707D04" w:rsidRPr="00DE53E5">
        <w:rPr>
          <w:sz w:val="22"/>
          <w:szCs w:val="22"/>
        </w:rPr>
        <w:t>з</w:t>
      </w:r>
      <w:r w:rsidRPr="00DE53E5">
        <w:rPr>
          <w:sz w:val="22"/>
          <w:szCs w:val="22"/>
        </w:rPr>
        <w:t>уется осуществить оплату в размере 100 % стоимости услуг Исполнителя в течени</w:t>
      </w:r>
      <w:r w:rsidR="00E250B8" w:rsidRPr="00DE53E5">
        <w:rPr>
          <w:sz w:val="22"/>
          <w:szCs w:val="22"/>
        </w:rPr>
        <w:t>е</w:t>
      </w:r>
      <w:r w:rsidR="00707D04" w:rsidRPr="00DE53E5">
        <w:rPr>
          <w:sz w:val="22"/>
          <w:szCs w:val="22"/>
        </w:rPr>
        <w:t xml:space="preserve"> </w:t>
      </w:r>
      <w:r w:rsidRPr="00DE53E5">
        <w:rPr>
          <w:sz w:val="22"/>
          <w:szCs w:val="22"/>
        </w:rPr>
        <w:t xml:space="preserve">5(пяти) банковских дней </w:t>
      </w:r>
      <w:proofErr w:type="gramStart"/>
      <w:r w:rsidRPr="00DE53E5">
        <w:rPr>
          <w:sz w:val="22"/>
          <w:szCs w:val="22"/>
        </w:rPr>
        <w:t>с даты выписки</w:t>
      </w:r>
      <w:proofErr w:type="gramEnd"/>
      <w:r w:rsidRPr="00DE53E5">
        <w:rPr>
          <w:sz w:val="22"/>
          <w:szCs w:val="22"/>
        </w:rPr>
        <w:t xml:space="preserve"> счета с обязательным указанием в платежных документах номера счета. Оплата производится безналичным расчетом или наличными денежными средствами через кассу Исполнителя.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3.3 Срок выполнения указанных услуг определяется нормативной трудоемкостью.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3.4</w:t>
      </w:r>
      <w:proofErr w:type="gramStart"/>
      <w:r w:rsidRPr="00DE53E5">
        <w:rPr>
          <w:sz w:val="22"/>
          <w:szCs w:val="22"/>
        </w:rPr>
        <w:t xml:space="preserve"> Ф</w:t>
      </w:r>
      <w:proofErr w:type="gramEnd"/>
      <w:r w:rsidRPr="00DE53E5">
        <w:rPr>
          <w:sz w:val="22"/>
          <w:szCs w:val="22"/>
        </w:rPr>
        <w:t>актически выполненные услуги фиксируются в акте оказанных услуг.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3.5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 xml:space="preserve"> случае неоплаты услуг в срок, установленный </w:t>
      </w:r>
      <w:r w:rsidR="00E250B8" w:rsidRPr="00DE53E5">
        <w:rPr>
          <w:sz w:val="22"/>
          <w:szCs w:val="22"/>
        </w:rPr>
        <w:t>п.</w:t>
      </w:r>
      <w:r w:rsidRPr="00DE53E5">
        <w:rPr>
          <w:sz w:val="22"/>
          <w:szCs w:val="22"/>
        </w:rPr>
        <w:t xml:space="preserve"> 3.2 настоящего договора Исполнитель вправе переоформить счет в ценах, действующих на текущую дату и направить его Заказчику.</w:t>
      </w:r>
    </w:p>
    <w:p w:rsidR="00664270" w:rsidRPr="00707D04" w:rsidRDefault="00664270" w:rsidP="00707D04">
      <w:pPr>
        <w:widowControl w:val="0"/>
        <w:autoSpaceDE w:val="0"/>
        <w:autoSpaceDN w:val="0"/>
        <w:adjustRightInd w:val="0"/>
      </w:pPr>
    </w:p>
    <w:p w:rsidR="00664270" w:rsidRPr="00707D04" w:rsidRDefault="00DE53E5" w:rsidP="00707D04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4. О</w:t>
      </w:r>
      <w:r w:rsidRPr="00707D04">
        <w:rPr>
          <w:b/>
          <w:bCs/>
        </w:rPr>
        <w:t>бязательства сторон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E53E5">
        <w:rPr>
          <w:bCs/>
          <w:sz w:val="22"/>
          <w:szCs w:val="22"/>
        </w:rPr>
        <w:t>4.1 Исполнитель обязуется: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4.1.1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>ыполнить все услуги в соответствии с настоящим Договором и требованиями действующего законодательства</w:t>
      </w:r>
      <w:r w:rsidR="00784CD7">
        <w:rPr>
          <w:sz w:val="22"/>
          <w:szCs w:val="22"/>
        </w:rPr>
        <w:t xml:space="preserve"> РФ</w:t>
      </w:r>
      <w:r w:rsidRPr="00DE53E5">
        <w:rPr>
          <w:sz w:val="22"/>
          <w:szCs w:val="22"/>
        </w:rPr>
        <w:t>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4.1.2</w:t>
      </w:r>
      <w:proofErr w:type="gramStart"/>
      <w:r w:rsidRPr="00DE53E5">
        <w:rPr>
          <w:sz w:val="22"/>
          <w:szCs w:val="22"/>
        </w:rPr>
        <w:t xml:space="preserve"> С</w:t>
      </w:r>
      <w:proofErr w:type="gramEnd"/>
      <w:r w:rsidRPr="00DE53E5">
        <w:rPr>
          <w:sz w:val="22"/>
          <w:szCs w:val="22"/>
        </w:rPr>
        <w:t>дать выполненные услуги, путем передачи Заказчику акта оказанных услуг.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E53E5">
        <w:rPr>
          <w:bCs/>
          <w:sz w:val="22"/>
          <w:szCs w:val="22"/>
        </w:rPr>
        <w:t>4.2 Заказчик обязуется:</w:t>
      </w:r>
    </w:p>
    <w:p w:rsidR="00784CD7" w:rsidRPr="00682E23" w:rsidRDefault="00664270" w:rsidP="00682E2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4.2.1</w:t>
      </w:r>
      <w:proofErr w:type="gramStart"/>
      <w:r w:rsidRPr="00DE53E5">
        <w:rPr>
          <w:sz w:val="22"/>
          <w:szCs w:val="22"/>
        </w:rPr>
        <w:t xml:space="preserve"> О</w:t>
      </w:r>
      <w:proofErr w:type="gramEnd"/>
      <w:r w:rsidRPr="00DE53E5">
        <w:rPr>
          <w:sz w:val="22"/>
          <w:szCs w:val="22"/>
        </w:rPr>
        <w:t>платить Исполнителю услуги в соответств</w:t>
      </w:r>
      <w:r w:rsidR="00682E23">
        <w:rPr>
          <w:sz w:val="22"/>
          <w:szCs w:val="22"/>
        </w:rPr>
        <w:t>ии с п.3.2 настоящего Договора.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lastRenderedPageBreak/>
        <w:t>4.2.2</w:t>
      </w:r>
      <w:proofErr w:type="gramStart"/>
      <w:r w:rsidRPr="00DE53E5">
        <w:rPr>
          <w:sz w:val="22"/>
          <w:szCs w:val="22"/>
        </w:rPr>
        <w:t xml:space="preserve"> Н</w:t>
      </w:r>
      <w:proofErr w:type="gramEnd"/>
      <w:r w:rsidRPr="00DE53E5">
        <w:rPr>
          <w:sz w:val="22"/>
          <w:szCs w:val="22"/>
        </w:rPr>
        <w:t>е позднее 3-х дней со дня получения акта оказанных услуг передать Исполнителю подписанный акт оказанных услуг или обоснованный отказ от принятия услуг.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4.3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 xml:space="preserve"> случае изменения юридического адреса, почтового адреса и платежных реквизитов одной стороны, по договору, она обязана сообщить другой стороне в течение 5-ти дней о таких изменениях. В случае несообщения в срок виновная сторона возмещает другой стороне все понесенные в связи с этим убытки.</w:t>
      </w:r>
    </w:p>
    <w:p w:rsidR="00707D04" w:rsidRPr="00DC1345" w:rsidRDefault="00707D04" w:rsidP="00707D0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664270" w:rsidRPr="00DE53E5" w:rsidRDefault="00DE53E5" w:rsidP="00707D04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5. Ответственность сторон, порядок разрешения споров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5.1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 xml:space="preserve"> случаях, независимых от воли Исполнителя, которые не позволяют оказывать услуги по настоящему Договору, Исполнитель ответственности не несет.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5.2</w:t>
      </w:r>
      <w:proofErr w:type="gramStart"/>
      <w:r w:rsidRPr="00DE53E5">
        <w:rPr>
          <w:sz w:val="22"/>
          <w:szCs w:val="22"/>
        </w:rPr>
        <w:t xml:space="preserve"> З</w:t>
      </w:r>
      <w:proofErr w:type="gramEnd"/>
      <w:r w:rsidRPr="00DE53E5">
        <w:rPr>
          <w:sz w:val="22"/>
          <w:szCs w:val="22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5.3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>се споры, которые могут возникать из настоящего Договора или по поводу его, стороны пытаются решить путем переговоров. Если стороны не придут к согласованному решению, спор подлежит рассмотрению в суде в порядке, установленном законодательством РФ.</w:t>
      </w:r>
    </w:p>
    <w:p w:rsidR="00DE53E5" w:rsidRPr="00DC1345" w:rsidRDefault="00DE53E5" w:rsidP="00DE53E5">
      <w:pPr>
        <w:pStyle w:val="30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DE53E5" w:rsidRPr="00213039" w:rsidRDefault="00DE53E5" w:rsidP="00DE53E5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6. Срок действия и заключительные положения договора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6.1 Заказчик является плательщиком налога на прибыль ___________________</w:t>
      </w:r>
      <w:r>
        <w:rPr>
          <w:sz w:val="22"/>
        </w:rPr>
        <w:t>_______</w:t>
      </w:r>
      <w:r w:rsidRPr="00E82A70">
        <w:rPr>
          <w:sz w:val="22"/>
        </w:rPr>
        <w:t>____________</w:t>
      </w:r>
    </w:p>
    <w:p w:rsidR="00DE53E5" w:rsidRPr="00A64AD2" w:rsidRDefault="00DE53E5" w:rsidP="00DE53E5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11"/>
        <w:rPr>
          <w:sz w:val="16"/>
          <w:szCs w:val="16"/>
        </w:rPr>
      </w:pPr>
      <w:r>
        <w:rPr>
          <w:sz w:val="22"/>
        </w:rPr>
        <w:t xml:space="preserve">   </w:t>
      </w:r>
      <w:r w:rsidR="00784CD7">
        <w:rPr>
          <w:sz w:val="22"/>
        </w:rPr>
        <w:t xml:space="preserve">          </w:t>
      </w:r>
      <w:r>
        <w:rPr>
          <w:sz w:val="22"/>
        </w:rPr>
        <w:t xml:space="preserve">      </w:t>
      </w:r>
      <w:r w:rsidRPr="00A64AD2">
        <w:rPr>
          <w:sz w:val="16"/>
          <w:szCs w:val="16"/>
        </w:rPr>
        <w:t>(на общих основаниях или единый налог)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6.2 Исполнитель является плательщиком налога на прибыль на общих основаниях.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6.3 Договор составлен в двух экземплярах, которые имеют одинаковую юридическую силу.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988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DE53E5" w:rsidRDefault="00DE53E5" w:rsidP="00DE53E5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567"/>
        <w:rPr>
          <w:rStyle w:val="210pt"/>
          <w:iCs/>
          <w:sz w:val="22"/>
        </w:rPr>
      </w:pPr>
      <w:r w:rsidRPr="00E82A70">
        <w:rPr>
          <w:sz w:val="22"/>
        </w:rPr>
        <w:t xml:space="preserve">6.5 Договор вступает в силу с момента заключения и действует </w:t>
      </w:r>
      <w:proofErr w:type="spellStart"/>
      <w:r w:rsidRPr="00E82A70">
        <w:rPr>
          <w:sz w:val="22"/>
        </w:rPr>
        <w:t>до</w:t>
      </w:r>
      <w:r w:rsidR="00E30AF3">
        <w:rPr>
          <w:sz w:val="22"/>
        </w:rPr>
        <w:t>______________________</w:t>
      </w:r>
      <w:proofErr w:type="gramStart"/>
      <w:r w:rsidRPr="00A64AD2">
        <w:rPr>
          <w:rStyle w:val="210pt"/>
          <w:i w:val="0"/>
          <w:iCs/>
          <w:sz w:val="22"/>
        </w:rPr>
        <w:t>г</w:t>
      </w:r>
      <w:proofErr w:type="spellEnd"/>
      <w:proofErr w:type="gramEnd"/>
      <w:r w:rsidRPr="00A64AD2">
        <w:rPr>
          <w:rStyle w:val="210pt"/>
          <w:i w:val="0"/>
          <w:iCs/>
          <w:sz w:val="22"/>
        </w:rPr>
        <w:t>.</w:t>
      </w:r>
      <w:r w:rsidRPr="00E82A70">
        <w:rPr>
          <w:rStyle w:val="210pt"/>
          <w:iCs/>
          <w:sz w:val="22"/>
        </w:rPr>
        <w:t xml:space="preserve"> </w:t>
      </w:r>
    </w:p>
    <w:p w:rsidR="00DE53E5" w:rsidRPr="00E82A70" w:rsidRDefault="00DE53E5" w:rsidP="00DE53E5">
      <w:pPr>
        <w:pStyle w:val="20"/>
        <w:shd w:val="clear" w:color="auto" w:fill="auto"/>
        <w:spacing w:before="0" w:after="0" w:line="240" w:lineRule="auto"/>
        <w:rPr>
          <w:sz w:val="22"/>
        </w:rPr>
      </w:pPr>
      <w:r w:rsidRPr="00E82A70">
        <w:rPr>
          <w:sz w:val="22"/>
        </w:rPr>
        <w:t>Окончание срока Договора не освобождает стороны от выполнения обязательств, возникших во время его действия.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 xml:space="preserve">6.6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</w:t>
      </w:r>
      <w:proofErr w:type="gramStart"/>
      <w:r w:rsidRPr="00E82A70">
        <w:rPr>
          <w:sz w:val="22"/>
        </w:rPr>
        <w:t>Подписи Сторон (их представителей) означают согласие с изложенным в этом пункте и подтверждение об ознакомлении с содержанием главы 3 Закона РФ "О персональных данных.</w:t>
      </w:r>
      <w:proofErr w:type="gramEnd"/>
    </w:p>
    <w:p w:rsidR="00DE53E5" w:rsidRPr="00770FAA" w:rsidRDefault="00DE53E5" w:rsidP="00DE53E5">
      <w:pPr>
        <w:pStyle w:val="30"/>
        <w:shd w:val="clear" w:color="auto" w:fill="auto"/>
        <w:spacing w:line="240" w:lineRule="auto"/>
        <w:jc w:val="center"/>
        <w:rPr>
          <w:sz w:val="14"/>
          <w:szCs w:val="14"/>
        </w:rPr>
      </w:pPr>
    </w:p>
    <w:p w:rsidR="00DE53E5" w:rsidRPr="00213039" w:rsidRDefault="00DE53E5" w:rsidP="00DE53E5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>
        <w:rPr>
          <w:sz w:val="22"/>
        </w:rPr>
        <w:t>7.1</w:t>
      </w:r>
      <w:proofErr w:type="gramStart"/>
      <w:r>
        <w:rPr>
          <w:sz w:val="22"/>
        </w:rPr>
        <w:t xml:space="preserve"> К</w:t>
      </w:r>
      <w:proofErr w:type="gramEnd"/>
      <w:r>
        <w:rPr>
          <w:sz w:val="22"/>
        </w:rPr>
        <w:t>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DE53E5" w:rsidRPr="00770FAA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14"/>
          <w:szCs w:val="1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30AF3" w:rsidRDefault="00E30AF3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E53E5" w:rsidRPr="00213039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bookmarkStart w:id="0" w:name="_GoBack"/>
      <w:bookmarkEnd w:id="0"/>
      <w:r w:rsidRPr="00213039">
        <w:rPr>
          <w:rStyle w:val="21"/>
          <w:bCs/>
          <w:iCs/>
          <w:sz w:val="24"/>
          <w:szCs w:val="24"/>
        </w:rPr>
        <w:lastRenderedPageBreak/>
        <w:t>8. Юридические адреса,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E30AF3" w:rsidRPr="008557A3" w:rsidTr="00E5000C">
        <w:tc>
          <w:tcPr>
            <w:tcW w:w="5217" w:type="dxa"/>
            <w:shd w:val="clear" w:color="auto" w:fill="auto"/>
          </w:tcPr>
          <w:p w:rsidR="00E30AF3" w:rsidRPr="008557A3" w:rsidRDefault="00E30AF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E30AF3" w:rsidRPr="008557A3" w:rsidRDefault="00E30AF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E30AF3" w:rsidRPr="008557A3" w:rsidTr="00E5000C">
        <w:tc>
          <w:tcPr>
            <w:tcW w:w="5217" w:type="dxa"/>
            <w:shd w:val="clear" w:color="auto" w:fill="auto"/>
          </w:tcPr>
          <w:p w:rsidR="00E30AF3" w:rsidRPr="008557A3" w:rsidRDefault="00E30AF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E30AF3" w:rsidRPr="008557A3" w:rsidRDefault="00E30AF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E30AF3" w:rsidRPr="008557A3" w:rsidRDefault="00E30AF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E30AF3" w:rsidRPr="008557A3" w:rsidRDefault="00E30AF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E30AF3" w:rsidRPr="008557A3" w:rsidRDefault="00E30AF3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E30AF3" w:rsidRPr="008557A3" w:rsidRDefault="00E30AF3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E30AF3" w:rsidRPr="008557A3" w:rsidRDefault="00E30AF3" w:rsidP="00E5000C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E30AF3" w:rsidRPr="008557A3" w:rsidRDefault="00E30AF3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E30AF3" w:rsidRPr="008557A3" w:rsidRDefault="00E30AF3" w:rsidP="00E5000C">
            <w:pPr>
              <w:widowControl w:val="0"/>
              <w:rPr>
                <w:sz w:val="22"/>
                <w:szCs w:val="22"/>
              </w:rPr>
            </w:pPr>
          </w:p>
          <w:p w:rsidR="00E30AF3" w:rsidRPr="001767F5" w:rsidRDefault="00E30AF3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E30AF3" w:rsidRPr="001767F5" w:rsidRDefault="00E30AF3" w:rsidP="00E5000C">
            <w:pPr>
              <w:widowControl w:val="0"/>
              <w:rPr>
                <w:sz w:val="22"/>
                <w:szCs w:val="22"/>
              </w:rPr>
            </w:pPr>
          </w:p>
          <w:p w:rsidR="00E30AF3" w:rsidRPr="001767F5" w:rsidRDefault="00E30AF3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E30AF3" w:rsidRPr="008557A3" w:rsidRDefault="00E30AF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E30AF3" w:rsidRPr="008557A3" w:rsidRDefault="00E30AF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bCs/>
          <w:iCs/>
          <w:sz w:val="24"/>
          <w:szCs w:val="24"/>
        </w:rPr>
      </w:pP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DE53E5" w:rsidRPr="004E7D99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DE53E5" w:rsidRPr="00077D6F" w:rsidRDefault="00DE53E5" w:rsidP="00DE53E5">
      <w:pPr>
        <w:widowControl w:val="0"/>
        <w:autoSpaceDE w:val="0"/>
        <w:autoSpaceDN w:val="0"/>
        <w:adjustRightInd w:val="0"/>
      </w:pPr>
    </w:p>
    <w:p w:rsidR="00DE53E5" w:rsidRPr="001702FD" w:rsidRDefault="00DE53E5" w:rsidP="00DE53E5">
      <w:pPr>
        <w:widowControl w:val="0"/>
        <w:autoSpaceDE w:val="0"/>
        <w:autoSpaceDN w:val="0"/>
        <w:adjustRightInd w:val="0"/>
      </w:pPr>
    </w:p>
    <w:p w:rsidR="00664270" w:rsidRPr="00707D04" w:rsidRDefault="00664270" w:rsidP="00707D04">
      <w:pPr>
        <w:widowControl w:val="0"/>
        <w:autoSpaceDE w:val="0"/>
        <w:autoSpaceDN w:val="0"/>
        <w:adjustRightInd w:val="0"/>
        <w:jc w:val="both"/>
      </w:pPr>
    </w:p>
    <w:sectPr w:rsidR="00664270" w:rsidRPr="00707D04" w:rsidSect="0019561F">
      <w:footerReference w:type="default" r:id="rId6"/>
      <w:type w:val="continuous"/>
      <w:pgSz w:w="11920" w:h="16840"/>
      <w:pgMar w:top="851" w:right="567" w:bottom="851" w:left="1134" w:header="720" w:footer="1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5A" w:rsidRDefault="008C1E5A" w:rsidP="0019561F">
      <w:r>
        <w:separator/>
      </w:r>
    </w:p>
  </w:endnote>
  <w:endnote w:type="continuationSeparator" w:id="0">
    <w:p w:rsidR="008C1E5A" w:rsidRDefault="008C1E5A" w:rsidP="0019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1F" w:rsidRDefault="001956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0AF3">
      <w:rPr>
        <w:noProof/>
      </w:rPr>
      <w:t>1</w:t>
    </w:r>
    <w:r>
      <w:fldChar w:fldCharType="end"/>
    </w:r>
  </w:p>
  <w:p w:rsidR="0019561F" w:rsidRDefault="001956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5A" w:rsidRDefault="008C1E5A" w:rsidP="0019561F">
      <w:r>
        <w:separator/>
      </w:r>
    </w:p>
  </w:footnote>
  <w:footnote w:type="continuationSeparator" w:id="0">
    <w:p w:rsidR="008C1E5A" w:rsidRDefault="008C1E5A" w:rsidP="0019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D04"/>
    <w:rsid w:val="00077D6F"/>
    <w:rsid w:val="0016675D"/>
    <w:rsid w:val="001702FD"/>
    <w:rsid w:val="0019561F"/>
    <w:rsid w:val="00213039"/>
    <w:rsid w:val="0035089D"/>
    <w:rsid w:val="003E2869"/>
    <w:rsid w:val="004E7D99"/>
    <w:rsid w:val="00540CF8"/>
    <w:rsid w:val="005E1BE3"/>
    <w:rsid w:val="00610953"/>
    <w:rsid w:val="00664270"/>
    <w:rsid w:val="00670B09"/>
    <w:rsid w:val="00682E23"/>
    <w:rsid w:val="006C0351"/>
    <w:rsid w:val="00707D04"/>
    <w:rsid w:val="00730DC5"/>
    <w:rsid w:val="00770FAA"/>
    <w:rsid w:val="00782A6F"/>
    <w:rsid w:val="00784CD7"/>
    <w:rsid w:val="007F5C55"/>
    <w:rsid w:val="008C1E5A"/>
    <w:rsid w:val="008E6317"/>
    <w:rsid w:val="00910479"/>
    <w:rsid w:val="00945EA1"/>
    <w:rsid w:val="00A417DC"/>
    <w:rsid w:val="00A64AD2"/>
    <w:rsid w:val="00B27B48"/>
    <w:rsid w:val="00B82B15"/>
    <w:rsid w:val="00B94E21"/>
    <w:rsid w:val="00C44F16"/>
    <w:rsid w:val="00C71729"/>
    <w:rsid w:val="00C737E8"/>
    <w:rsid w:val="00CA3CE9"/>
    <w:rsid w:val="00CC6F58"/>
    <w:rsid w:val="00DC1345"/>
    <w:rsid w:val="00DE53E5"/>
    <w:rsid w:val="00DF4F44"/>
    <w:rsid w:val="00E250B8"/>
    <w:rsid w:val="00E30AF3"/>
    <w:rsid w:val="00E82A70"/>
    <w:rsid w:val="00F21804"/>
    <w:rsid w:val="00F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7D0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DE53E5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DE53E5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DE53E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pt">
    <w:name w:val="Основной текст (2) + 10 pt"/>
    <w:aliases w:val="Курсив1"/>
    <w:rsid w:val="00DE53E5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DE53E5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paragraph" w:customStyle="1" w:styleId="30">
    <w:name w:val="Основной текст (3)"/>
    <w:basedOn w:val="a"/>
    <w:link w:val="3"/>
    <w:rsid w:val="00DE53E5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956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9561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56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9561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2017-11-13T05:04:00Z</dcterms:created>
  <dcterms:modified xsi:type="dcterms:W3CDTF">2017-11-13T05:04:00Z</dcterms:modified>
</cp:coreProperties>
</file>