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53" w:rsidRPr="00213039" w:rsidRDefault="00431C53" w:rsidP="00431C53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2B6BAD">
        <w:rPr>
          <w:sz w:val="22"/>
          <w:szCs w:val="22"/>
        </w:rPr>
        <w:t>____________</w:t>
      </w:r>
      <w:r w:rsidRPr="00213039">
        <w:rPr>
          <w:b/>
          <w:bCs/>
        </w:rPr>
        <w:t>_</w:t>
      </w:r>
    </w:p>
    <w:p w:rsidR="00431C53" w:rsidRPr="00213039" w:rsidRDefault="00431C53" w:rsidP="00431C53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431C53" w:rsidRPr="00B82B15" w:rsidRDefault="00431C53" w:rsidP="00431C53">
      <w:pPr>
        <w:autoSpaceDE w:val="0"/>
        <w:autoSpaceDN w:val="0"/>
        <w:adjustRightInd w:val="0"/>
        <w:jc w:val="center"/>
      </w:pP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2B6BAD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2B6BAD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2B6BAD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2B6BAD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2B6BAD">
        <w:rPr>
          <w:b/>
          <w:i/>
          <w:sz w:val="22"/>
          <w:szCs w:val="22"/>
        </w:rPr>
        <w:t>___________</w:t>
      </w:r>
      <w:r w:rsidRPr="00F3651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2B6BAD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2B6BAD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431C53" w:rsidRPr="00B82B15" w:rsidRDefault="00431C53" w:rsidP="00431C5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31C53" w:rsidRPr="00547385" w:rsidRDefault="00431C53" w:rsidP="00431C5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1. Предмет договора</w:t>
      </w:r>
    </w:p>
    <w:p w:rsidR="00431C53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1.1 Исполнитель обязуется по заявке Заказчика выполнить метрологические работы (оказать услуги) – далее услуги,</w:t>
      </w:r>
    </w:p>
    <w:p w:rsidR="00431C53" w:rsidRDefault="00C1413F" w:rsidP="00431C53">
      <w:pPr>
        <w:widowControl w:val="0"/>
        <w:autoSpaceDE w:val="0"/>
        <w:autoSpaceDN w:val="0"/>
        <w:adjustRightInd w:val="0"/>
        <w:spacing w:line="276" w:lineRule="auto"/>
        <w:ind w:firstLine="2268"/>
        <w:jc w:val="both"/>
        <w:rPr>
          <w:sz w:val="22"/>
          <w:szCs w:val="22"/>
        </w:rPr>
      </w:pPr>
      <w:r>
        <w:rPr>
          <w:noProof/>
        </w:rPr>
        <w:pict>
          <v:group id="_x0000_s1026" style="position:absolute;left:0;text-align:left;margin-left:94.8pt;margin-top:.1pt;width:10.5pt;height:99pt;z-index:1" coordorigin="1350,6465" coordsize="210,1980">
            <v:rect id="_x0000_s1027" style="position:absolute;left:1350;top:6465;width:210;height:210"/>
            <v:rect id="_x0000_s1028" style="position:absolute;left:1350;top:6765;width:210;height:210"/>
            <v:rect id="_x0000_s1029" style="position:absolute;left:1350;top:7050;width:210;height:210"/>
            <v:rect id="_x0000_s1030" style="position:absolute;left:1350;top:7350;width:210;height:210"/>
            <v:rect id="_x0000_s1031" style="position:absolute;left:1350;top:7650;width:210;height:210"/>
            <v:rect id="_x0000_s1032" style="position:absolute;left:1350;top:7935;width:210;height:210"/>
            <v:rect id="_x0000_s1033" style="position:absolute;left:1350;top:8235;width:210;height:210"/>
          </v:group>
        </w:pict>
      </w:r>
      <w:r w:rsidR="00431C53" w:rsidRPr="00EE575A">
        <w:rPr>
          <w:sz w:val="22"/>
          <w:szCs w:val="22"/>
        </w:rPr>
        <w:t xml:space="preserve">метрологическая экспертиза </w:t>
      </w:r>
      <w:r w:rsidR="00431C53">
        <w:rPr>
          <w:sz w:val="22"/>
          <w:szCs w:val="22"/>
        </w:rPr>
        <w:t>технической документации</w:t>
      </w:r>
      <w:r w:rsidR="00431C53" w:rsidRPr="002C14A6">
        <w:rPr>
          <w:sz w:val="22"/>
          <w:szCs w:val="22"/>
        </w:rPr>
        <w:t>;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 w:rsidRPr="00EE575A">
        <w:rPr>
          <w:sz w:val="22"/>
          <w:szCs w:val="22"/>
        </w:rPr>
        <w:t>выдача справки о состоянии метрологического обеспечения;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 w:rsidRPr="00EE575A">
        <w:rPr>
          <w:sz w:val="22"/>
          <w:szCs w:val="22"/>
        </w:rPr>
        <w:t xml:space="preserve">переоформление </w:t>
      </w:r>
      <w:r>
        <w:rPr>
          <w:sz w:val="22"/>
          <w:szCs w:val="22"/>
        </w:rPr>
        <w:t>заключения</w:t>
      </w:r>
      <w:r w:rsidRPr="00EE575A">
        <w:rPr>
          <w:sz w:val="22"/>
          <w:szCs w:val="22"/>
        </w:rPr>
        <w:t xml:space="preserve"> о</w:t>
      </w:r>
      <w:r>
        <w:rPr>
          <w:sz w:val="22"/>
          <w:szCs w:val="22"/>
        </w:rPr>
        <w:t>б оценке</w:t>
      </w:r>
      <w:r w:rsidRPr="00EE575A">
        <w:rPr>
          <w:sz w:val="22"/>
          <w:szCs w:val="22"/>
        </w:rPr>
        <w:t xml:space="preserve"> состоянии измерений;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 xml:space="preserve">внесение </w:t>
      </w:r>
      <w:r w:rsidRPr="00EE575A">
        <w:rPr>
          <w:sz w:val="22"/>
          <w:szCs w:val="22"/>
        </w:rPr>
        <w:t>дополнени</w:t>
      </w:r>
      <w:r>
        <w:rPr>
          <w:sz w:val="22"/>
          <w:szCs w:val="22"/>
        </w:rPr>
        <w:t>й и изменений</w:t>
      </w:r>
      <w:r w:rsidRPr="00EE575A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приложение к Заключению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методическая помощь по проведению аттестации эталонов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методическая помощь по разработке документов системы менеджмента измерений</w:t>
      </w:r>
      <w:r w:rsidRPr="002C14A6">
        <w:rPr>
          <w:sz w:val="22"/>
          <w:szCs w:val="22"/>
        </w:rPr>
        <w:t>;</w:t>
      </w:r>
    </w:p>
    <w:p w:rsidR="00431C53" w:rsidRPr="002C14A6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метрологический аутсорсинг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E575A">
        <w:rPr>
          <w:sz w:val="22"/>
          <w:szCs w:val="22"/>
        </w:rPr>
        <w:t>а Заказчик обязуется оплатить и принять услуги.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235B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2. </w:t>
      </w:r>
      <w:r w:rsidR="00431C53" w:rsidRPr="00547385">
        <w:rPr>
          <w:b/>
          <w:bCs/>
          <w:i/>
        </w:rPr>
        <w:t>Стоимость услуг</w:t>
      </w:r>
    </w:p>
    <w:p w:rsidR="001B2A84" w:rsidRDefault="001B2A84" w:rsidP="001B2A8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2.1 Стороны пришли к соглашению, что стоимость выполняемых по настоящему договору составляет</w:t>
      </w:r>
      <w:r w:rsidRPr="001B2A84">
        <w:rPr>
          <w:sz w:val="22"/>
          <w:szCs w:val="22"/>
        </w:rPr>
        <w:t>:</w:t>
      </w:r>
      <w:r w:rsidR="006F2791">
        <w:rPr>
          <w:sz w:val="22"/>
          <w:szCs w:val="22"/>
        </w:rPr>
        <w:t>______________________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1B2A84" w:rsidRDefault="006F2791" w:rsidP="001B2A84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</w:t>
      </w:r>
    </w:p>
    <w:p w:rsidR="001B2A84" w:rsidRPr="007961F7" w:rsidRDefault="001B2A84" w:rsidP="001B2A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6F2791">
        <w:rPr>
          <w:b/>
          <w:i/>
          <w:sz w:val="22"/>
          <w:szCs w:val="22"/>
        </w:rPr>
        <w:t>____________________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8C235B" w:rsidRPr="00431C53" w:rsidRDefault="008C235B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2.2</w:t>
      </w:r>
      <w:proofErr w:type="gramStart"/>
      <w:r w:rsidRPr="00431C53">
        <w:rPr>
          <w:sz w:val="22"/>
          <w:szCs w:val="22"/>
        </w:rPr>
        <w:t xml:space="preserve"> П</w:t>
      </w:r>
      <w:proofErr w:type="gramEnd"/>
      <w:r w:rsidRPr="00431C53">
        <w:rPr>
          <w:sz w:val="22"/>
          <w:szCs w:val="22"/>
        </w:rPr>
        <w:t xml:space="preserve">ри выполнении услуг с выездом к Заказчику стоимость услуг определяется с расчетом дополнительных расходов, связанных с транспортными расходами, услугами сторонних организаций, расходами на командировку. Дополнительные расходы, связанные с выполнением услуг, включаются в цену пропорционально стоимости этих услуг, рассчитанной по действующему </w:t>
      </w:r>
      <w:r w:rsidR="001B2A84">
        <w:rPr>
          <w:sz w:val="22"/>
          <w:szCs w:val="22"/>
        </w:rPr>
        <w:t>Прейскуранту</w:t>
      </w:r>
      <w:r w:rsidRPr="00431C53">
        <w:rPr>
          <w:sz w:val="22"/>
          <w:szCs w:val="22"/>
        </w:rPr>
        <w:t>.</w:t>
      </w:r>
    </w:p>
    <w:p w:rsidR="008C235B" w:rsidRPr="008C235B" w:rsidRDefault="008C235B" w:rsidP="008C235B">
      <w:pPr>
        <w:widowControl w:val="0"/>
        <w:autoSpaceDE w:val="0"/>
        <w:autoSpaceDN w:val="0"/>
        <w:adjustRightInd w:val="0"/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3. </w:t>
      </w:r>
      <w:r w:rsidR="00431C53" w:rsidRPr="00547385">
        <w:rPr>
          <w:b/>
          <w:bCs/>
          <w:i/>
        </w:rPr>
        <w:t>Состав услуг, срок их оплаты и выполнения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 xml:space="preserve">3.1 Стоимость, </w:t>
      </w:r>
      <w:proofErr w:type="gramStart"/>
      <w:r w:rsidRPr="00431C53">
        <w:rPr>
          <w:sz w:val="22"/>
          <w:szCs w:val="22"/>
        </w:rPr>
        <w:t>объем</w:t>
      </w:r>
      <w:proofErr w:type="gramEnd"/>
      <w:r w:rsidRPr="00431C53">
        <w:rPr>
          <w:sz w:val="22"/>
          <w:szCs w:val="22"/>
        </w:rPr>
        <w:t xml:space="preserve"> и состав услуг определяется счетом Исполнителя.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3.2 З</w:t>
      </w:r>
      <w:r w:rsidR="001B2A84" w:rsidRPr="00431C53">
        <w:rPr>
          <w:sz w:val="22"/>
          <w:szCs w:val="22"/>
        </w:rPr>
        <w:t>аказчик</w:t>
      </w:r>
      <w:r w:rsidRPr="00431C53">
        <w:rPr>
          <w:sz w:val="22"/>
          <w:szCs w:val="22"/>
        </w:rPr>
        <w:t xml:space="preserve"> производит оплату в соответствии с объемом оказанных услуг, по счетам.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3.3 З</w:t>
      </w:r>
      <w:r w:rsidR="001B2A84" w:rsidRPr="00431C53">
        <w:rPr>
          <w:sz w:val="22"/>
          <w:szCs w:val="22"/>
        </w:rPr>
        <w:t>аказчик</w:t>
      </w:r>
      <w:r w:rsidRPr="00431C53">
        <w:rPr>
          <w:sz w:val="22"/>
          <w:szCs w:val="22"/>
        </w:rPr>
        <w:t xml:space="preserve"> производит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оплату в размере 100 % стоимости оказываемых услуг на основании подписанного С</w:t>
      </w:r>
      <w:r w:rsidR="001B2A84" w:rsidRPr="00431C53">
        <w:rPr>
          <w:sz w:val="22"/>
          <w:szCs w:val="22"/>
        </w:rPr>
        <w:t>торонами</w:t>
      </w:r>
      <w:r w:rsidRPr="00431C53">
        <w:rPr>
          <w:sz w:val="22"/>
          <w:szCs w:val="22"/>
        </w:rPr>
        <w:t xml:space="preserve"> акта оказанных услуг. Оплата производится на основании счета И</w:t>
      </w:r>
      <w:r w:rsidR="001B2A84" w:rsidRPr="00431C53">
        <w:rPr>
          <w:sz w:val="22"/>
          <w:szCs w:val="22"/>
        </w:rPr>
        <w:t>сполнителя</w:t>
      </w:r>
      <w:r w:rsidRPr="00431C53">
        <w:rPr>
          <w:sz w:val="22"/>
          <w:szCs w:val="22"/>
        </w:rPr>
        <w:t xml:space="preserve"> безналичным расчетом в течение</w:t>
      </w:r>
      <w:r w:rsidR="001B2A84">
        <w:rPr>
          <w:sz w:val="22"/>
          <w:szCs w:val="22"/>
        </w:rPr>
        <w:t xml:space="preserve"> 10 (десяти)</w:t>
      </w:r>
      <w:r w:rsidRPr="00431C53">
        <w:rPr>
          <w:sz w:val="22"/>
          <w:szCs w:val="22"/>
        </w:rPr>
        <w:t xml:space="preserve"> банковских дней </w:t>
      </w:r>
      <w:proofErr w:type="gramStart"/>
      <w:r w:rsidRPr="00431C53">
        <w:rPr>
          <w:sz w:val="22"/>
          <w:szCs w:val="22"/>
        </w:rPr>
        <w:t>с даты подписания</w:t>
      </w:r>
      <w:proofErr w:type="gramEnd"/>
      <w:r w:rsidRPr="00431C53">
        <w:rPr>
          <w:sz w:val="22"/>
          <w:szCs w:val="22"/>
        </w:rPr>
        <w:t xml:space="preserve"> С</w:t>
      </w:r>
      <w:r w:rsidR="001B2A84" w:rsidRPr="00431C53">
        <w:rPr>
          <w:sz w:val="22"/>
          <w:szCs w:val="22"/>
        </w:rPr>
        <w:t>торонами</w:t>
      </w:r>
      <w:r w:rsidRPr="00431C53">
        <w:rPr>
          <w:sz w:val="22"/>
          <w:szCs w:val="22"/>
        </w:rPr>
        <w:t xml:space="preserve"> акта оказанных услуг.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3.4 Услуги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оказываются согласно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установленных нормативными документами норм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времени, выполнение фиксируется в акте оказанных услуг</w:t>
      </w:r>
      <w:proofErr w:type="gramStart"/>
      <w:r w:rsidRPr="00431C53">
        <w:rPr>
          <w:sz w:val="22"/>
          <w:szCs w:val="22"/>
        </w:rPr>
        <w:t xml:space="preserve"> .</w:t>
      </w:r>
      <w:proofErr w:type="gramEnd"/>
    </w:p>
    <w:p w:rsidR="006B3438" w:rsidRPr="008C235B" w:rsidRDefault="006B3438" w:rsidP="008C235B">
      <w:pPr>
        <w:widowControl w:val="0"/>
        <w:autoSpaceDE w:val="0"/>
        <w:autoSpaceDN w:val="0"/>
        <w:adjustRightInd w:val="0"/>
        <w:jc w:val="both"/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4. </w:t>
      </w:r>
      <w:r w:rsidR="00431C53" w:rsidRPr="00547385">
        <w:rPr>
          <w:b/>
          <w:bCs/>
          <w:i/>
        </w:rPr>
        <w:t>Обязательства сторон</w:t>
      </w:r>
    </w:p>
    <w:p w:rsidR="008C235B" w:rsidRPr="00431C53" w:rsidRDefault="008C235B" w:rsidP="00431C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31C53">
        <w:rPr>
          <w:bCs/>
          <w:sz w:val="22"/>
          <w:szCs w:val="22"/>
        </w:rPr>
        <w:t>4.1 Исполнитель обязуется: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4.1.1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>ыполнить все услуги согласно п.3 настоящего Договора и требованиями действующего законодательства</w:t>
      </w:r>
      <w:r w:rsidR="00003781">
        <w:rPr>
          <w:sz w:val="22"/>
          <w:szCs w:val="22"/>
        </w:rPr>
        <w:t xml:space="preserve"> РФ</w:t>
      </w:r>
      <w:r w:rsidRPr="00431C53">
        <w:rPr>
          <w:sz w:val="22"/>
          <w:szCs w:val="22"/>
        </w:rPr>
        <w:t>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4.1.2</w:t>
      </w:r>
      <w:proofErr w:type="gramStart"/>
      <w:r w:rsidRPr="00431C53">
        <w:rPr>
          <w:sz w:val="22"/>
          <w:szCs w:val="22"/>
        </w:rPr>
        <w:t xml:space="preserve"> С</w:t>
      </w:r>
      <w:proofErr w:type="gramEnd"/>
      <w:r w:rsidRPr="00431C53">
        <w:rPr>
          <w:sz w:val="22"/>
          <w:szCs w:val="22"/>
        </w:rPr>
        <w:t>дать выполненные услуги</w:t>
      </w:r>
      <w:r w:rsidR="009F7F9F" w:rsidRPr="00431C53">
        <w:rPr>
          <w:sz w:val="22"/>
          <w:szCs w:val="22"/>
        </w:rPr>
        <w:t>,</w:t>
      </w:r>
      <w:r w:rsidRPr="00431C53">
        <w:rPr>
          <w:sz w:val="22"/>
          <w:szCs w:val="22"/>
        </w:rPr>
        <w:t xml:space="preserve"> путем передачи Заказчику акта оказанных услуг.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31C53">
        <w:rPr>
          <w:bCs/>
          <w:sz w:val="22"/>
          <w:szCs w:val="22"/>
        </w:rPr>
        <w:t>4.2 Заказчик обязуется:</w:t>
      </w:r>
    </w:p>
    <w:p w:rsidR="00BE6ED0" w:rsidRDefault="006B3438" w:rsidP="00BE6ED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4.2.1</w:t>
      </w:r>
      <w:proofErr w:type="gramStart"/>
      <w:r w:rsidRPr="00431C53">
        <w:rPr>
          <w:sz w:val="22"/>
          <w:szCs w:val="22"/>
        </w:rPr>
        <w:t xml:space="preserve"> О</w:t>
      </w:r>
      <w:proofErr w:type="gramEnd"/>
      <w:r w:rsidRPr="00431C53">
        <w:rPr>
          <w:sz w:val="22"/>
          <w:szCs w:val="22"/>
        </w:rPr>
        <w:t>платить Исполнителю услуги согласно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п. 3.2 настоящего Договора.</w:t>
      </w:r>
    </w:p>
    <w:p w:rsidR="00BE6ED0" w:rsidRDefault="00BE6ED0" w:rsidP="00BE6ED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4.2.2</w:t>
      </w:r>
      <w:proofErr w:type="gramStart"/>
      <w:r w:rsidRPr="00431C53">
        <w:rPr>
          <w:sz w:val="22"/>
          <w:szCs w:val="22"/>
        </w:rPr>
        <w:t xml:space="preserve"> Н</w:t>
      </w:r>
      <w:proofErr w:type="gramEnd"/>
      <w:r w:rsidRPr="00431C53">
        <w:rPr>
          <w:sz w:val="22"/>
          <w:szCs w:val="22"/>
        </w:rPr>
        <w:t>е позднее чем через 3 дня со дня получения акта оказанных услуг передать Исполнителю</w:t>
      </w:r>
    </w:p>
    <w:p w:rsidR="006B3438" w:rsidRPr="00431C53" w:rsidRDefault="006B3438" w:rsidP="00BE6E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31C53">
        <w:rPr>
          <w:sz w:val="22"/>
          <w:szCs w:val="22"/>
        </w:rPr>
        <w:lastRenderedPageBreak/>
        <w:t>подписа</w:t>
      </w:r>
      <w:r w:rsidR="008C235B" w:rsidRPr="00431C53">
        <w:rPr>
          <w:sz w:val="22"/>
          <w:szCs w:val="22"/>
        </w:rPr>
        <w:t>н</w:t>
      </w:r>
      <w:r w:rsidRPr="00431C53">
        <w:rPr>
          <w:sz w:val="22"/>
          <w:szCs w:val="22"/>
        </w:rPr>
        <w:t>ный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акт оказанных услуг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либо обоснованный отказ от приема услуг.</w:t>
      </w:r>
    </w:p>
    <w:p w:rsidR="006B3438" w:rsidRPr="00431C53" w:rsidRDefault="006B3438" w:rsidP="00431C53">
      <w:pPr>
        <w:widowControl w:val="0"/>
        <w:tabs>
          <w:tab w:val="left" w:pos="14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4.3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 xml:space="preserve"> случае изменений юридического адреса, почтового адреса и платежных реквизитов одной из сторон по Договору, последняя обязана уведомить другую сторону в течение 5-ти дней с момента таких изменений.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 случае не</w:t>
      </w:r>
      <w:r w:rsid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уведомления в указанный срок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виновная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сторона возмещает другой стороне все понесенные в связи с этим убытки.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4.4 Исполнитель имеет право возложить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выполнение данного До</w:t>
      </w:r>
      <w:r w:rsidR="008C235B" w:rsidRPr="00431C53">
        <w:rPr>
          <w:sz w:val="22"/>
          <w:szCs w:val="22"/>
        </w:rPr>
        <w:t>г</w:t>
      </w:r>
      <w:r w:rsidRPr="00431C53">
        <w:rPr>
          <w:sz w:val="22"/>
          <w:szCs w:val="22"/>
        </w:rPr>
        <w:t>овора на другое лицо, оставаясь ответственным в полном объеме перед Заказчиком за нарушения Договора.</w:t>
      </w:r>
    </w:p>
    <w:p w:rsidR="006B3438" w:rsidRPr="00726499" w:rsidRDefault="006B3438" w:rsidP="008C23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5. </w:t>
      </w:r>
      <w:r w:rsidR="00431C53" w:rsidRPr="00547385">
        <w:rPr>
          <w:b/>
          <w:bCs/>
          <w:i/>
        </w:rPr>
        <w:t>Ответственность сторон, порядок разрешения споров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5.1</w:t>
      </w:r>
      <w:proofErr w:type="gramStart"/>
      <w:r w:rsidRPr="00431C53">
        <w:rPr>
          <w:sz w:val="22"/>
          <w:szCs w:val="22"/>
        </w:rPr>
        <w:t xml:space="preserve"> З</w:t>
      </w:r>
      <w:proofErr w:type="gramEnd"/>
      <w:r w:rsidRPr="00431C53">
        <w:rPr>
          <w:sz w:val="22"/>
          <w:szCs w:val="22"/>
        </w:rPr>
        <w:t>а невыполнение или ненадлежащее выполнение обязательств по данному Договору стороны несут ответственность согласно действующему законодательству.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5.2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>се споры, которые могут возникнуть по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данному Договору, стороны пытаются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решить путем переговоров. Если стороны не найдут согласованного решения, спор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подлежит рассмотрению в суде.</w:t>
      </w:r>
    </w:p>
    <w:p w:rsidR="006B3438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5.3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 xml:space="preserve"> случаях, независимых от воли Исполнителя, которые не позволяют оказывать услуги согласно с НД, Исполнитель ответственности не несет.</w:t>
      </w:r>
    </w:p>
    <w:p w:rsidR="00431C53" w:rsidRPr="00726499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31C53" w:rsidRPr="00547385" w:rsidRDefault="00431C53" w:rsidP="00431C5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6. Срок действия и заключительные положения договора</w:t>
      </w:r>
    </w:p>
    <w:p w:rsidR="00431C53" w:rsidRPr="00EE575A" w:rsidRDefault="00431C53" w:rsidP="00431C53">
      <w:pPr>
        <w:widowControl w:val="0"/>
        <w:tabs>
          <w:tab w:val="left" w:pos="68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6.1 Заказчик является плательщиком налога на прибыль ____________________________________</w:t>
      </w:r>
    </w:p>
    <w:p w:rsidR="00431C53" w:rsidRPr="00C057BF" w:rsidRDefault="00431C53" w:rsidP="00431C53">
      <w:pPr>
        <w:widowControl w:val="0"/>
        <w:tabs>
          <w:tab w:val="left" w:pos="6820"/>
        </w:tabs>
        <w:autoSpaceDE w:val="0"/>
        <w:autoSpaceDN w:val="0"/>
        <w:adjustRightInd w:val="0"/>
        <w:ind w:firstLine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057BF">
        <w:rPr>
          <w:sz w:val="16"/>
          <w:szCs w:val="16"/>
        </w:rPr>
        <w:t>(на общих основаниях или единый налог)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6.2 Исполнитель является плательщиком налога на прибыль на общих основаниях</w:t>
      </w:r>
      <w:proofErr w:type="gramStart"/>
      <w:r w:rsidRPr="00EE575A">
        <w:rPr>
          <w:sz w:val="22"/>
          <w:szCs w:val="22"/>
        </w:rPr>
        <w:t xml:space="preserve"> .</w:t>
      </w:r>
      <w:proofErr w:type="gramEnd"/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6.3 Договор составлен в двух экземплярах, которые имеют одинаковую юридическую силу.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 xml:space="preserve">6.5 Договор вступает в силу с момента заключения и действует </w:t>
      </w:r>
      <w:proofErr w:type="spellStart"/>
      <w:r w:rsidRPr="00EE575A">
        <w:rPr>
          <w:sz w:val="22"/>
          <w:szCs w:val="22"/>
        </w:rPr>
        <w:t>до</w:t>
      </w:r>
      <w:r w:rsidR="006F2791">
        <w:rPr>
          <w:sz w:val="22"/>
          <w:szCs w:val="22"/>
        </w:rPr>
        <w:t>______________________</w:t>
      </w:r>
      <w:proofErr w:type="gramStart"/>
      <w:r w:rsidRPr="00A64AD2">
        <w:rPr>
          <w:rStyle w:val="210pt"/>
          <w:i w:val="0"/>
          <w:iCs/>
          <w:sz w:val="22"/>
          <w:szCs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  <w:szCs w:val="22"/>
        </w:rPr>
        <w:t>.</w:t>
      </w:r>
    </w:p>
    <w:p w:rsidR="00431C53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6.6 Окончание срока Договора не освобождает стороны от выполнения обязательств, возникших во время его действия</w:t>
      </w:r>
      <w:r>
        <w:rPr>
          <w:sz w:val="22"/>
          <w:szCs w:val="22"/>
        </w:rPr>
        <w:t>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 xml:space="preserve">6.7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E575A">
        <w:rPr>
          <w:sz w:val="22"/>
          <w:szCs w:val="22"/>
        </w:rPr>
        <w:t>Подпись Сторон (их представителей) означает согласие с изложенным в этом пункте и подтверждение об ознакомлении с содержанием главой 3 Закона РФ "О персональных данных".</w:t>
      </w:r>
      <w:proofErr w:type="gramEnd"/>
    </w:p>
    <w:p w:rsidR="00431C53" w:rsidRPr="00726499" w:rsidRDefault="00431C53" w:rsidP="00431C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1C53" w:rsidRPr="00213039" w:rsidRDefault="00431C53" w:rsidP="00431C53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431C53" w:rsidRPr="004E7D9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431C53" w:rsidRPr="0072649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0"/>
          <w:szCs w:val="20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6F2791" w:rsidRDefault="006F2791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431C53" w:rsidRPr="0021303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6F2791" w:rsidRPr="008557A3" w:rsidTr="00E5000C">
        <w:tc>
          <w:tcPr>
            <w:tcW w:w="5217" w:type="dxa"/>
            <w:shd w:val="clear" w:color="auto" w:fill="auto"/>
          </w:tcPr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6F2791" w:rsidRPr="008557A3" w:rsidTr="00E5000C">
        <w:tc>
          <w:tcPr>
            <w:tcW w:w="5217" w:type="dxa"/>
            <w:shd w:val="clear" w:color="auto" w:fill="auto"/>
          </w:tcPr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6F2791" w:rsidRPr="008557A3" w:rsidRDefault="006F2791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6F2791" w:rsidRPr="008557A3" w:rsidRDefault="006F2791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6F2791" w:rsidRPr="008557A3" w:rsidRDefault="006F2791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6F2791" w:rsidRPr="008557A3" w:rsidRDefault="006F2791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6F2791" w:rsidRPr="008557A3" w:rsidRDefault="006F2791" w:rsidP="00E5000C">
            <w:pPr>
              <w:widowControl w:val="0"/>
              <w:rPr>
                <w:sz w:val="22"/>
                <w:szCs w:val="22"/>
              </w:rPr>
            </w:pPr>
          </w:p>
          <w:p w:rsidR="006F2791" w:rsidRPr="001767F5" w:rsidRDefault="006F2791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6F2791" w:rsidRPr="001767F5" w:rsidRDefault="006F2791" w:rsidP="00E5000C">
            <w:pPr>
              <w:widowControl w:val="0"/>
              <w:rPr>
                <w:sz w:val="22"/>
                <w:szCs w:val="22"/>
              </w:rPr>
            </w:pPr>
          </w:p>
          <w:p w:rsidR="006F2791" w:rsidRPr="001767F5" w:rsidRDefault="006F2791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6F2791" w:rsidRPr="008557A3" w:rsidRDefault="006F2791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B3438" w:rsidRPr="008C235B" w:rsidRDefault="006B3438" w:rsidP="00726499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</w:pPr>
    </w:p>
    <w:sectPr w:rsidR="006B3438" w:rsidRPr="008C235B" w:rsidSect="009C7E0C">
      <w:footerReference w:type="default" r:id="rId6"/>
      <w:type w:val="continuous"/>
      <w:pgSz w:w="11920" w:h="16840"/>
      <w:pgMar w:top="680" w:right="567" w:bottom="68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F" w:rsidRDefault="00C1413F" w:rsidP="009C7E0C">
      <w:r>
        <w:separator/>
      </w:r>
    </w:p>
  </w:endnote>
  <w:endnote w:type="continuationSeparator" w:id="0">
    <w:p w:rsidR="00C1413F" w:rsidRDefault="00C1413F" w:rsidP="009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0C" w:rsidRDefault="009C7E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2791">
      <w:rPr>
        <w:noProof/>
      </w:rPr>
      <w:t>1</w:t>
    </w:r>
    <w:r>
      <w:fldChar w:fldCharType="end"/>
    </w:r>
  </w:p>
  <w:p w:rsidR="009C7E0C" w:rsidRDefault="009C7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F" w:rsidRDefault="00C1413F" w:rsidP="009C7E0C">
      <w:r>
        <w:separator/>
      </w:r>
    </w:p>
  </w:footnote>
  <w:footnote w:type="continuationSeparator" w:id="0">
    <w:p w:rsidR="00C1413F" w:rsidRDefault="00C1413F" w:rsidP="009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35B"/>
    <w:rsid w:val="00003781"/>
    <w:rsid w:val="00094B6E"/>
    <w:rsid w:val="000A5C18"/>
    <w:rsid w:val="000D34BA"/>
    <w:rsid w:val="0016675D"/>
    <w:rsid w:val="001B2A84"/>
    <w:rsid w:val="00213039"/>
    <w:rsid w:val="002B6BAD"/>
    <w:rsid w:val="002C14A6"/>
    <w:rsid w:val="003E2869"/>
    <w:rsid w:val="00431C53"/>
    <w:rsid w:val="004E7D99"/>
    <w:rsid w:val="00547385"/>
    <w:rsid w:val="005E1BE3"/>
    <w:rsid w:val="00610953"/>
    <w:rsid w:val="00670B09"/>
    <w:rsid w:val="006B3438"/>
    <w:rsid w:val="006C4EEF"/>
    <w:rsid w:val="006C70CC"/>
    <w:rsid w:val="006F2791"/>
    <w:rsid w:val="00707D04"/>
    <w:rsid w:val="00726499"/>
    <w:rsid w:val="00782A6F"/>
    <w:rsid w:val="007961F7"/>
    <w:rsid w:val="007F5C55"/>
    <w:rsid w:val="008C235B"/>
    <w:rsid w:val="008E107F"/>
    <w:rsid w:val="008E6317"/>
    <w:rsid w:val="00910479"/>
    <w:rsid w:val="00945EA1"/>
    <w:rsid w:val="009C7E0C"/>
    <w:rsid w:val="009F7F9F"/>
    <w:rsid w:val="00A417DC"/>
    <w:rsid w:val="00A51828"/>
    <w:rsid w:val="00A64AD2"/>
    <w:rsid w:val="00B27B48"/>
    <w:rsid w:val="00B82B15"/>
    <w:rsid w:val="00B94E21"/>
    <w:rsid w:val="00BE6ED0"/>
    <w:rsid w:val="00C057BF"/>
    <w:rsid w:val="00C1413F"/>
    <w:rsid w:val="00C44F16"/>
    <w:rsid w:val="00CC67F6"/>
    <w:rsid w:val="00CC6F58"/>
    <w:rsid w:val="00EE575A"/>
    <w:rsid w:val="00F21804"/>
    <w:rsid w:val="00F33A6A"/>
    <w:rsid w:val="00F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3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431C53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C53"/>
    <w:pPr>
      <w:widowControl w:val="0"/>
      <w:shd w:val="clear" w:color="auto" w:fill="FFFFFF"/>
      <w:spacing w:before="380" w:after="140" w:line="232" w:lineRule="exact"/>
      <w:jc w:val="both"/>
    </w:pPr>
    <w:rPr>
      <w:b/>
      <w:bCs/>
      <w:i/>
      <w:iCs/>
      <w:sz w:val="21"/>
      <w:szCs w:val="21"/>
    </w:rPr>
  </w:style>
  <w:style w:type="character" w:customStyle="1" w:styleId="2">
    <w:name w:val="Основной текст (2)_"/>
    <w:link w:val="20"/>
    <w:locked/>
    <w:rsid w:val="00431C53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431C53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431C53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431C53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431C53"/>
    <w:pPr>
      <w:widowControl w:val="0"/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character" w:customStyle="1" w:styleId="210pt">
    <w:name w:val="Основной текст (2) + 10 pt"/>
    <w:aliases w:val="Курсив1"/>
    <w:rsid w:val="00431C5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C7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7E0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7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7E0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2017-11-13T05:23:00Z</dcterms:created>
  <dcterms:modified xsi:type="dcterms:W3CDTF">2017-11-13T05:23:00Z</dcterms:modified>
</cp:coreProperties>
</file>